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A1" w:rsidRDefault="00F12E1C">
      <w:pPr>
        <w:rPr>
          <w:rFonts w:ascii="Comic Sans MS" w:hAnsi="Comic Sans MS"/>
          <w:b/>
          <w:sz w:val="24"/>
          <w:szCs w:val="24"/>
          <w:u w:val="single"/>
        </w:rPr>
      </w:pPr>
      <w:r w:rsidRPr="00F12E1C">
        <w:rPr>
          <w:rFonts w:ascii="Comic Sans MS" w:hAnsi="Comic Sans MS"/>
          <w:b/>
          <w:sz w:val="24"/>
          <w:szCs w:val="24"/>
          <w:u w:val="single"/>
        </w:rPr>
        <w:t>Learning Progression</w:t>
      </w:r>
    </w:p>
    <w:p w:rsidR="00F12E1C" w:rsidRDefault="00F12E1C">
      <w:pPr>
        <w:rPr>
          <w:rFonts w:ascii="Comic Sans MS" w:hAnsi="Comic Sans MS"/>
          <w:b/>
          <w:sz w:val="24"/>
          <w:szCs w:val="24"/>
        </w:rPr>
      </w:pPr>
      <w:r>
        <w:rPr>
          <w:rFonts w:ascii="Comic Sans MS" w:hAnsi="Comic Sans MS"/>
          <w:b/>
          <w:sz w:val="24"/>
          <w:szCs w:val="24"/>
        </w:rPr>
        <w:t>Intro:</w:t>
      </w:r>
    </w:p>
    <w:p w:rsidR="00F12E1C" w:rsidRDefault="00F12E1C">
      <w:pPr>
        <w:rPr>
          <w:rFonts w:ascii="Comic Sans MS" w:hAnsi="Comic Sans MS"/>
          <w:sz w:val="24"/>
          <w:szCs w:val="24"/>
        </w:rPr>
      </w:pPr>
      <w:r>
        <w:rPr>
          <w:rFonts w:ascii="Comic Sans MS" w:hAnsi="Comic Sans MS"/>
          <w:sz w:val="24"/>
          <w:szCs w:val="24"/>
        </w:rPr>
        <w:t xml:space="preserve">One of the most difficult standards for the students to understand in the Geometry classes at our school, is coordinate proofs. One of our rubrics is "Classify quadrilaterals given the coordinates of its vertices".  This rubric is aligned with G-GPE 4 from  </w:t>
      </w:r>
      <w:r w:rsidR="001962AB">
        <w:rPr>
          <w:rFonts w:ascii="Comic Sans MS" w:hAnsi="Comic Sans MS"/>
          <w:sz w:val="24"/>
          <w:szCs w:val="24"/>
        </w:rPr>
        <w:t>the CCSS.</w:t>
      </w:r>
    </w:p>
    <w:p w:rsidR="001962AB" w:rsidRDefault="001962AB">
      <w:pPr>
        <w:rPr>
          <w:rFonts w:ascii="Comic Sans MS" w:hAnsi="Comic Sans MS"/>
          <w:sz w:val="24"/>
          <w:szCs w:val="24"/>
        </w:rPr>
      </w:pPr>
      <w:r>
        <w:rPr>
          <w:rFonts w:ascii="Comic Sans MS" w:hAnsi="Comic Sans MS"/>
          <w:sz w:val="24"/>
          <w:szCs w:val="24"/>
        </w:rPr>
        <w:t xml:space="preserve">Since it is already aligned what I expect to gain by writing the learning progression is having a better understanding of what the students will need to be proficient in this rubric. </w:t>
      </w:r>
    </w:p>
    <w:p w:rsidR="001962AB" w:rsidRPr="001962AB" w:rsidRDefault="001962AB">
      <w:pPr>
        <w:rPr>
          <w:rFonts w:ascii="Comic Sans MS" w:hAnsi="Comic Sans MS"/>
          <w:b/>
          <w:sz w:val="24"/>
          <w:szCs w:val="24"/>
        </w:rPr>
      </w:pPr>
      <w:r w:rsidRPr="001962AB">
        <w:rPr>
          <w:rFonts w:ascii="Comic Sans MS" w:hAnsi="Comic Sans MS"/>
          <w:b/>
          <w:sz w:val="24"/>
          <w:szCs w:val="24"/>
        </w:rPr>
        <w:t>R 11</w:t>
      </w:r>
    </w:p>
    <w:p w:rsidR="001962AB" w:rsidRDefault="001962AB">
      <w:pPr>
        <w:rPr>
          <w:rFonts w:ascii="Comic Sans MS" w:hAnsi="Comic Sans MS"/>
          <w:sz w:val="24"/>
          <w:szCs w:val="24"/>
        </w:rPr>
      </w:pPr>
      <w:r>
        <w:rPr>
          <w:rFonts w:ascii="Comic Sans MS" w:hAnsi="Comic Sans MS"/>
          <w:sz w:val="24"/>
          <w:szCs w:val="24"/>
        </w:rPr>
        <w:t>Classify Quadrilaterals given the coordinates of its vertices.</w:t>
      </w:r>
    </w:p>
    <w:p w:rsidR="001962AB" w:rsidRPr="001962AB" w:rsidRDefault="001962AB">
      <w:pPr>
        <w:rPr>
          <w:rFonts w:ascii="Comic Sans MS" w:hAnsi="Comic Sans MS"/>
          <w:b/>
          <w:sz w:val="24"/>
          <w:szCs w:val="24"/>
        </w:rPr>
      </w:pPr>
      <w:r w:rsidRPr="001962AB">
        <w:rPr>
          <w:rFonts w:ascii="Comic Sans MS" w:hAnsi="Comic Sans MS"/>
          <w:b/>
          <w:sz w:val="24"/>
          <w:szCs w:val="24"/>
        </w:rPr>
        <w:t>G-GPE 4</w:t>
      </w:r>
    </w:p>
    <w:p w:rsidR="001962AB" w:rsidRDefault="001962AB">
      <w:pPr>
        <w:rPr>
          <w:rFonts w:ascii="Comic Sans MS" w:hAnsi="Comic Sans MS"/>
          <w:sz w:val="24"/>
          <w:szCs w:val="24"/>
        </w:rPr>
      </w:pPr>
      <w:r>
        <w:rPr>
          <w:rFonts w:ascii="Comic Sans MS" w:hAnsi="Comic Sans MS"/>
          <w:sz w:val="24"/>
          <w:szCs w:val="24"/>
        </w:rPr>
        <w:t xml:space="preserve"> Use coordinates to prove simple geometric theorems algebraically</w:t>
      </w:r>
    </w:p>
    <w:p w:rsidR="001962AB" w:rsidRDefault="001962AB">
      <w:pPr>
        <w:rPr>
          <w:rFonts w:ascii="Comic Sans MS" w:hAnsi="Comic Sans MS"/>
          <w:sz w:val="24"/>
          <w:szCs w:val="24"/>
        </w:rPr>
      </w:pPr>
      <w:r>
        <w:rPr>
          <w:rFonts w:ascii="Comic Sans MS" w:hAnsi="Comic Sans MS"/>
          <w:sz w:val="24"/>
          <w:szCs w:val="24"/>
        </w:rPr>
        <w:t>Previous knowledge:</w:t>
      </w:r>
    </w:p>
    <w:p w:rsidR="001962AB" w:rsidRDefault="001962AB">
      <w:pPr>
        <w:rPr>
          <w:rFonts w:ascii="Comic Sans MS" w:hAnsi="Comic Sans MS"/>
          <w:sz w:val="24"/>
          <w:szCs w:val="24"/>
        </w:rPr>
      </w:pPr>
      <w:r>
        <w:rPr>
          <w:rFonts w:ascii="Comic Sans MS" w:hAnsi="Comic Sans MS"/>
          <w:sz w:val="24"/>
          <w:szCs w:val="24"/>
        </w:rPr>
        <w:t>* Know how to solve equations</w:t>
      </w:r>
    </w:p>
    <w:p w:rsidR="001962AB" w:rsidRDefault="001962AB">
      <w:pPr>
        <w:rPr>
          <w:rFonts w:ascii="Comic Sans MS" w:hAnsi="Comic Sans MS"/>
          <w:sz w:val="24"/>
          <w:szCs w:val="24"/>
        </w:rPr>
      </w:pPr>
      <w:r>
        <w:rPr>
          <w:rFonts w:ascii="Comic Sans MS" w:hAnsi="Comic Sans MS"/>
          <w:sz w:val="24"/>
          <w:szCs w:val="24"/>
        </w:rPr>
        <w:t>* Be able to classify polygons by sides and angles</w:t>
      </w:r>
    </w:p>
    <w:p w:rsidR="001962AB" w:rsidRDefault="001962AB">
      <w:pPr>
        <w:rPr>
          <w:rFonts w:ascii="Comic Sans MS" w:hAnsi="Comic Sans MS"/>
          <w:sz w:val="24"/>
          <w:szCs w:val="24"/>
        </w:rPr>
      </w:pPr>
      <w:r>
        <w:rPr>
          <w:rFonts w:ascii="Comic Sans MS" w:hAnsi="Comic Sans MS"/>
          <w:sz w:val="24"/>
          <w:szCs w:val="24"/>
        </w:rPr>
        <w:t xml:space="preserve">*Know simple geometric theorems </w:t>
      </w:r>
    </w:p>
    <w:p w:rsidR="001962AB" w:rsidRDefault="001962AB">
      <w:pPr>
        <w:rPr>
          <w:rFonts w:ascii="Comic Sans MS" w:hAnsi="Comic Sans MS"/>
          <w:sz w:val="24"/>
          <w:szCs w:val="24"/>
        </w:rPr>
      </w:pPr>
      <w:r>
        <w:rPr>
          <w:rFonts w:ascii="Comic Sans MS" w:hAnsi="Comic Sans MS"/>
          <w:sz w:val="24"/>
          <w:szCs w:val="24"/>
        </w:rPr>
        <w:t>* Know the properties of polygons, specifically quadrilaterals</w:t>
      </w:r>
      <w:r w:rsidR="00672992">
        <w:rPr>
          <w:rFonts w:ascii="Comic Sans MS" w:hAnsi="Comic Sans MS"/>
          <w:sz w:val="24"/>
          <w:szCs w:val="24"/>
        </w:rPr>
        <w:t xml:space="preserve"> (given in previous rubrics)</w:t>
      </w:r>
    </w:p>
    <w:p w:rsidR="001962AB" w:rsidRDefault="00672992">
      <w:pPr>
        <w:rPr>
          <w:rFonts w:ascii="Comic Sans MS" w:hAnsi="Comic Sans MS"/>
          <w:sz w:val="24"/>
          <w:szCs w:val="24"/>
        </w:rPr>
      </w:pPr>
      <w:r>
        <w:rPr>
          <w:rFonts w:ascii="Comic Sans MS" w:hAnsi="Comic Sans MS"/>
          <w:sz w:val="24"/>
          <w:szCs w:val="24"/>
        </w:rPr>
        <w:t>*Be  able to plot coordinate points to draw shapes</w:t>
      </w:r>
    </w:p>
    <w:p w:rsidR="00672992" w:rsidRDefault="00672992">
      <w:pPr>
        <w:rPr>
          <w:rFonts w:ascii="Comic Sans MS" w:hAnsi="Comic Sans MS"/>
          <w:sz w:val="24"/>
          <w:szCs w:val="24"/>
        </w:rPr>
      </w:pPr>
      <w:r>
        <w:rPr>
          <w:rFonts w:ascii="Comic Sans MS" w:hAnsi="Comic Sans MS"/>
          <w:sz w:val="24"/>
          <w:szCs w:val="24"/>
        </w:rPr>
        <w:t xml:space="preserve">*Identify slopes of lines in a coordinate graph to be able to identify parallel and/or perpendicular lines </w:t>
      </w:r>
    </w:p>
    <w:p w:rsidR="0099650A" w:rsidRDefault="0099650A">
      <w:pPr>
        <w:rPr>
          <w:rFonts w:ascii="Comic Sans MS" w:hAnsi="Comic Sans MS"/>
          <w:sz w:val="24"/>
          <w:szCs w:val="24"/>
        </w:rPr>
      </w:pPr>
    </w:p>
    <w:p w:rsidR="0099650A" w:rsidRDefault="0099650A">
      <w:pPr>
        <w:rPr>
          <w:rFonts w:ascii="Comic Sans MS" w:hAnsi="Comic Sans MS"/>
          <w:sz w:val="24"/>
          <w:szCs w:val="24"/>
        </w:rPr>
      </w:pPr>
    </w:p>
    <w:p w:rsidR="00672992" w:rsidRDefault="0099650A">
      <w:pPr>
        <w:rPr>
          <w:rFonts w:ascii="Comic Sans MS" w:hAnsi="Comic Sans MS"/>
          <w:sz w:val="24"/>
          <w:szCs w:val="24"/>
        </w:rPr>
      </w:pPr>
      <w:r>
        <w:rPr>
          <w:rFonts w:ascii="Comic Sans MS" w:hAnsi="Comic Sans MS"/>
          <w:sz w:val="24"/>
          <w:szCs w:val="24"/>
        </w:rPr>
        <w:lastRenderedPageBreak/>
        <w:t xml:space="preserve">1. </w:t>
      </w:r>
      <w:r w:rsidR="00672992">
        <w:rPr>
          <w:rFonts w:ascii="Comic Sans MS" w:hAnsi="Comic Sans MS"/>
          <w:sz w:val="24"/>
          <w:szCs w:val="24"/>
        </w:rPr>
        <w:t>To start this rubric  we review how to fin</w:t>
      </w:r>
      <w:r>
        <w:rPr>
          <w:rFonts w:ascii="Comic Sans MS" w:hAnsi="Comic Sans MS"/>
          <w:sz w:val="24"/>
          <w:szCs w:val="24"/>
        </w:rPr>
        <w:t>d slopes, midpoints and distances in a coordinate graph since these are standards from algebra.</w:t>
      </w:r>
      <w:r w:rsidR="00672992">
        <w:rPr>
          <w:rFonts w:ascii="Comic Sans MS" w:hAnsi="Comic Sans MS"/>
          <w:sz w:val="24"/>
          <w:szCs w:val="24"/>
        </w:rPr>
        <w:t xml:space="preserve"> </w:t>
      </w:r>
    </w:p>
    <w:p w:rsidR="0099650A" w:rsidRDefault="0099650A">
      <w:pPr>
        <w:rPr>
          <w:rFonts w:ascii="Comic Sans MS" w:hAnsi="Comic Sans MS"/>
          <w:sz w:val="24"/>
          <w:szCs w:val="24"/>
        </w:rPr>
      </w:pPr>
      <w:r>
        <w:rPr>
          <w:rFonts w:ascii="Comic Sans MS" w:hAnsi="Comic Sans MS"/>
          <w:sz w:val="24"/>
          <w:szCs w:val="24"/>
        </w:rPr>
        <w:t>Example of entry task as a review:</w:t>
      </w:r>
    </w:p>
    <w:p w:rsidR="0099650A" w:rsidRDefault="0099650A">
      <w:pPr>
        <w:rPr>
          <w:rFonts w:ascii="Comic Sans MS" w:hAnsi="Comic Sans MS"/>
          <w:sz w:val="24"/>
          <w:szCs w:val="24"/>
        </w:rPr>
      </w:pPr>
      <w:r>
        <w:rPr>
          <w:rFonts w:ascii="Comic Sans MS" w:hAnsi="Comic Sans MS"/>
          <w:sz w:val="24"/>
          <w:szCs w:val="24"/>
        </w:rPr>
        <w:t>1. Find A and B given that A(1, 2) and B (4, 4)</w:t>
      </w:r>
      <w:r w:rsidR="002E007A">
        <w:rPr>
          <w:rFonts w:ascii="Comic Sans MS" w:hAnsi="Comic Sans MS"/>
          <w:sz w:val="24"/>
          <w:szCs w:val="24"/>
        </w:rPr>
        <w:t xml:space="preserve"> and find the slope.</w:t>
      </w:r>
    </w:p>
    <w:p w:rsidR="0099650A" w:rsidRDefault="002E007A">
      <w:pPr>
        <w:rPr>
          <w:rFonts w:ascii="Comic Sans MS" w:hAnsi="Comic Sans MS"/>
          <w:sz w:val="24"/>
          <w:szCs w:val="24"/>
        </w:rPr>
      </w:pPr>
      <w:r>
        <w:rPr>
          <w:rFonts w:ascii="Comic Sans MS" w:hAnsi="Comic Sans MS"/>
          <w:noProof/>
          <w:sz w:val="24"/>
          <w:szCs w:val="24"/>
        </w:rPr>
        <w:drawing>
          <wp:inline distT="0" distB="0" distL="0" distR="0">
            <wp:extent cx="1581150" cy="1581150"/>
            <wp:effectExtent l="19050" t="0" r="0" b="0"/>
            <wp:docPr id="1" name="Picture 0" descr="coordinate g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te grid.gif"/>
                    <pic:cNvPicPr/>
                  </pic:nvPicPr>
                  <pic:blipFill>
                    <a:blip r:embed="rId6" cstate="print"/>
                    <a:stretch>
                      <a:fillRect/>
                    </a:stretch>
                  </pic:blipFill>
                  <pic:spPr>
                    <a:xfrm>
                      <a:off x="0" y="0"/>
                      <a:ext cx="1581150" cy="1581150"/>
                    </a:xfrm>
                    <a:prstGeom prst="rect">
                      <a:avLst/>
                    </a:prstGeom>
                  </pic:spPr>
                </pic:pic>
              </a:graphicData>
            </a:graphic>
          </wp:inline>
        </w:drawing>
      </w:r>
    </w:p>
    <w:p w:rsidR="002E007A" w:rsidRDefault="002E007A">
      <w:pPr>
        <w:rPr>
          <w:rFonts w:ascii="Comic Sans MS" w:hAnsi="Comic Sans MS"/>
          <w:sz w:val="24"/>
          <w:szCs w:val="24"/>
        </w:rPr>
      </w:pPr>
      <w:r>
        <w:rPr>
          <w:rFonts w:ascii="Comic Sans MS" w:hAnsi="Comic Sans MS"/>
          <w:sz w:val="24"/>
          <w:szCs w:val="24"/>
        </w:rPr>
        <w:t>2. ABCD is a parallelogram, identify the properties:</w:t>
      </w:r>
    </w:p>
    <w:p w:rsidR="002E007A" w:rsidRDefault="002E007A">
      <w:pPr>
        <w:rPr>
          <w:rFonts w:ascii="Comic Sans MS" w:hAnsi="Comic Sans MS"/>
          <w:sz w:val="24"/>
          <w:szCs w:val="24"/>
        </w:rPr>
      </w:pPr>
      <w:r w:rsidRPr="002E007A">
        <w:rPr>
          <w:rFonts w:ascii="Comic Sans MS" w:hAnsi="Comic Sans MS"/>
          <w:sz w:val="24"/>
          <w:szCs w:val="24"/>
        </w:rPr>
        <w:drawing>
          <wp:inline distT="0" distB="0" distL="0" distR="0">
            <wp:extent cx="1733550" cy="87629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7203" name="Picture 35"/>
                    <pic:cNvPicPr>
                      <a:picLocks noChangeAspect="1" noChangeArrowheads="1"/>
                    </pic:cNvPicPr>
                  </pic:nvPicPr>
                  <pic:blipFill>
                    <a:blip r:embed="rId7" cstate="print"/>
                    <a:srcRect/>
                    <a:stretch>
                      <a:fillRect/>
                    </a:stretch>
                  </pic:blipFill>
                  <pic:spPr bwMode="auto">
                    <a:xfrm>
                      <a:off x="0" y="0"/>
                      <a:ext cx="1733314" cy="876180"/>
                    </a:xfrm>
                    <a:prstGeom prst="rect">
                      <a:avLst/>
                    </a:prstGeom>
                    <a:noFill/>
                    <a:ln w="9525">
                      <a:noFill/>
                      <a:miter lim="800000"/>
                      <a:headEnd/>
                      <a:tailEnd/>
                    </a:ln>
                    <a:effectLst/>
                  </pic:spPr>
                </pic:pic>
              </a:graphicData>
            </a:graphic>
          </wp:inline>
        </w:drawing>
      </w:r>
    </w:p>
    <w:p w:rsidR="002E007A" w:rsidRDefault="002E007A">
      <w:pPr>
        <w:rPr>
          <w:rFonts w:ascii="Comic Sans MS" w:hAnsi="Comic Sans MS"/>
          <w:sz w:val="24"/>
          <w:szCs w:val="24"/>
        </w:rPr>
      </w:pPr>
    </w:p>
    <w:p w:rsidR="00F12E1C" w:rsidRPr="00696631" w:rsidRDefault="002E007A">
      <w:pPr>
        <w:rPr>
          <w:rFonts w:ascii="Comic Sans MS" w:hAnsi="Comic Sans MS"/>
          <w:b/>
          <w:sz w:val="24"/>
          <w:szCs w:val="24"/>
          <w:u w:val="single"/>
        </w:rPr>
      </w:pPr>
      <w:r w:rsidRPr="00696631">
        <w:rPr>
          <w:rFonts w:ascii="Comic Sans MS" w:hAnsi="Comic Sans MS"/>
          <w:b/>
          <w:sz w:val="24"/>
          <w:szCs w:val="24"/>
          <w:u w:val="single"/>
        </w:rPr>
        <w:t>Steps to identify quadrilaterals in a coordinate graph:</w:t>
      </w:r>
    </w:p>
    <w:p w:rsidR="002E007A" w:rsidRDefault="002E007A">
      <w:pPr>
        <w:rPr>
          <w:rFonts w:ascii="Comic Sans MS" w:hAnsi="Comic Sans MS"/>
          <w:sz w:val="24"/>
          <w:szCs w:val="24"/>
        </w:rPr>
      </w:pPr>
      <w:r>
        <w:rPr>
          <w:rFonts w:ascii="Comic Sans MS" w:hAnsi="Comic Sans MS"/>
          <w:sz w:val="24"/>
          <w:szCs w:val="24"/>
        </w:rPr>
        <w:t>1. Graph the points.</w:t>
      </w:r>
    </w:p>
    <w:p w:rsidR="002E007A" w:rsidRDefault="002E007A">
      <w:pPr>
        <w:rPr>
          <w:rFonts w:ascii="Comic Sans MS" w:hAnsi="Comic Sans MS"/>
          <w:sz w:val="24"/>
          <w:szCs w:val="24"/>
        </w:rPr>
      </w:pPr>
      <w:r>
        <w:rPr>
          <w:rFonts w:ascii="Comic Sans MS" w:hAnsi="Comic Sans MS"/>
          <w:sz w:val="24"/>
          <w:szCs w:val="24"/>
        </w:rPr>
        <w:t>2. Find distances between points.</w:t>
      </w:r>
    </w:p>
    <w:p w:rsidR="002E007A" w:rsidRDefault="002E007A">
      <w:pPr>
        <w:rPr>
          <w:rFonts w:ascii="Comic Sans MS" w:hAnsi="Comic Sans MS"/>
          <w:sz w:val="24"/>
          <w:szCs w:val="24"/>
        </w:rPr>
      </w:pPr>
      <w:r>
        <w:rPr>
          <w:rFonts w:ascii="Comic Sans MS" w:hAnsi="Comic Sans MS"/>
          <w:sz w:val="24"/>
          <w:szCs w:val="24"/>
        </w:rPr>
        <w:t>3. Check for parallel lines or perpendicular lines using slopes.</w:t>
      </w:r>
    </w:p>
    <w:p w:rsidR="002E007A" w:rsidRDefault="00696631">
      <w:pPr>
        <w:rPr>
          <w:rFonts w:ascii="Comic Sans MS" w:hAnsi="Comic Sans MS"/>
          <w:sz w:val="24"/>
          <w:szCs w:val="24"/>
        </w:rPr>
      </w:pPr>
      <w:r>
        <w:rPr>
          <w:rFonts w:ascii="Comic Sans MS" w:hAnsi="Comic Sans MS"/>
          <w:sz w:val="24"/>
          <w:szCs w:val="24"/>
        </w:rPr>
        <w:t xml:space="preserve">4. Determine what type of quadrilateral the shape is by using the properties ( i.e. diagonals). </w:t>
      </w:r>
    </w:p>
    <w:p w:rsidR="00696631" w:rsidRDefault="00696631">
      <w:pPr>
        <w:rPr>
          <w:rFonts w:ascii="Comic Sans MS" w:hAnsi="Comic Sans MS"/>
          <w:sz w:val="24"/>
          <w:szCs w:val="24"/>
        </w:rPr>
      </w:pPr>
    </w:p>
    <w:p w:rsidR="00696631" w:rsidRDefault="00696631">
      <w:pPr>
        <w:rPr>
          <w:rFonts w:ascii="Comic Sans MS" w:hAnsi="Comic Sans MS"/>
          <w:sz w:val="24"/>
          <w:szCs w:val="24"/>
        </w:rPr>
      </w:pPr>
    </w:p>
    <w:p w:rsidR="00696631" w:rsidRDefault="00696631">
      <w:pPr>
        <w:rPr>
          <w:rFonts w:ascii="Comic Sans MS" w:hAnsi="Comic Sans MS"/>
          <w:sz w:val="24"/>
          <w:szCs w:val="24"/>
        </w:rPr>
      </w:pPr>
    </w:p>
    <w:p w:rsidR="00696631" w:rsidRDefault="00696631">
      <w:pPr>
        <w:rPr>
          <w:rFonts w:ascii="Comic Sans MS" w:hAnsi="Comic Sans MS"/>
          <w:sz w:val="24"/>
          <w:szCs w:val="24"/>
        </w:rPr>
      </w:pPr>
      <w:r>
        <w:rPr>
          <w:rFonts w:ascii="Comic Sans MS" w:hAnsi="Comic Sans MS"/>
          <w:sz w:val="24"/>
          <w:szCs w:val="24"/>
        </w:rPr>
        <w:lastRenderedPageBreak/>
        <w:t>Example of application:</w:t>
      </w:r>
    </w:p>
    <w:p w:rsidR="00696631" w:rsidRDefault="00A85969" w:rsidP="00696631">
      <w:pPr>
        <w:rPr>
          <w:rFonts w:ascii="Comic Sans MS" w:hAnsi="Comic Sans MS"/>
        </w:rPr>
      </w:pPr>
      <w:r>
        <w:rPr>
          <w:rFonts w:ascii="Comic Sans MS" w:hAnsi="Comic Sans MS"/>
        </w:rPr>
        <w:t xml:space="preserve">1. </w:t>
      </w:r>
      <w:r w:rsidR="00696631" w:rsidRPr="00696631">
        <w:rPr>
          <w:rFonts w:ascii="Comic Sans MS" w:hAnsi="Comic Sans MS"/>
        </w:rPr>
        <w:t>Jeannie went on a bike ride around town which was mapped onto a grid where each unit represented one meter in real life. She started at home, which was located at (400, 1500). She biked to the library at (400, 100). Then she went to her friend’s house at (1600, 100) where she stayed the night. How far did she bike in all?</w:t>
      </w:r>
    </w:p>
    <w:p w:rsidR="00696631" w:rsidRDefault="00696631" w:rsidP="00696631">
      <w:pPr>
        <w:rPr>
          <w:rFonts w:ascii="Comic Sans MS" w:hAnsi="Comic Sans MS"/>
        </w:rPr>
      </w:pPr>
    </w:p>
    <w:p w:rsidR="00A85969" w:rsidRPr="00A85969" w:rsidRDefault="00A85969" w:rsidP="00A85969">
      <w:pPr>
        <w:spacing w:line="240" w:lineRule="auto"/>
        <w:rPr>
          <w:rFonts w:ascii="Comic Sans MS" w:hAnsi="Comic Sans MS"/>
        </w:rPr>
      </w:pPr>
      <w:r>
        <w:rPr>
          <w:rFonts w:ascii="Comic Sans MS" w:hAnsi="Comic Sans MS"/>
        </w:rPr>
        <w:t xml:space="preserve">2. </w:t>
      </w:r>
      <w:r w:rsidR="00696631" w:rsidRPr="00A85969">
        <w:rPr>
          <w:rFonts w:ascii="Comic Sans MS" w:hAnsi="Comic Sans MS"/>
        </w:rPr>
        <w:t>A lifeguard rotates between four stations on the beach. The beach is laid out on a grid where each unit represents a yard and the four station chairs are located at (30, 100), (30, 180), (100, 180) and (100, 100).</w:t>
      </w:r>
    </w:p>
    <w:p w:rsidR="00696631" w:rsidRPr="00A85969" w:rsidRDefault="00696631" w:rsidP="00A85969">
      <w:pPr>
        <w:spacing w:line="240" w:lineRule="auto"/>
        <w:rPr>
          <w:rFonts w:ascii="Comic Sans MS" w:hAnsi="Comic Sans MS"/>
        </w:rPr>
      </w:pPr>
      <w:r w:rsidRPr="00A85969">
        <w:rPr>
          <w:rFonts w:ascii="Comic Sans MS" w:hAnsi="Comic Sans MS"/>
        </w:rPr>
        <w:t>a. What quadrilateral is formed by the four lifeguard chairs? How do you know?</w:t>
      </w:r>
    </w:p>
    <w:p w:rsidR="00696631" w:rsidRDefault="00696631" w:rsidP="00A85969">
      <w:pPr>
        <w:spacing w:line="240" w:lineRule="auto"/>
        <w:rPr>
          <w:rFonts w:ascii="Comic Sans MS" w:hAnsi="Comic Sans MS"/>
        </w:rPr>
      </w:pPr>
      <w:r w:rsidRPr="00A85969">
        <w:rPr>
          <w:rFonts w:ascii="Comic Sans MS" w:hAnsi="Comic Sans MS"/>
        </w:rPr>
        <w:t>b. When the lifeguard does a full rotation of all four chairs and ends up at the chair he started at, how far has he walked?</w:t>
      </w:r>
    </w:p>
    <w:p w:rsidR="00A85969" w:rsidRDefault="00A85969" w:rsidP="00A85969">
      <w:pPr>
        <w:spacing w:line="240" w:lineRule="auto"/>
        <w:rPr>
          <w:rFonts w:ascii="Comic Sans MS" w:hAnsi="Comic Sans MS"/>
        </w:rPr>
      </w:pPr>
    </w:p>
    <w:p w:rsidR="00A85969" w:rsidRPr="00A85969" w:rsidRDefault="00A85969" w:rsidP="00A85969">
      <w:pPr>
        <w:spacing w:line="240" w:lineRule="auto"/>
        <w:rPr>
          <w:rFonts w:ascii="Comic Sans MS" w:hAnsi="Comic Sans MS"/>
        </w:rPr>
      </w:pPr>
      <w:r>
        <w:rPr>
          <w:rFonts w:ascii="Comic Sans MS" w:hAnsi="Comic Sans MS"/>
        </w:rPr>
        <w:t xml:space="preserve">The students will benefit from hands on activity with something as simple as a geo-board to explore quadrilaterals and other polygons . There are also apps to download for </w:t>
      </w:r>
      <w:proofErr w:type="spellStart"/>
      <w:r>
        <w:rPr>
          <w:rFonts w:ascii="Comic Sans MS" w:hAnsi="Comic Sans MS"/>
        </w:rPr>
        <w:t>i</w:t>
      </w:r>
      <w:proofErr w:type="spellEnd"/>
      <w:r>
        <w:rPr>
          <w:rFonts w:ascii="Comic Sans MS" w:hAnsi="Comic Sans MS"/>
        </w:rPr>
        <w:t xml:space="preserve">-pads. If the math department in our school can make a "bank" of questions and activities for this  and other rubrics, our students will be more interested in learning them and not be so frustrated.  </w:t>
      </w:r>
    </w:p>
    <w:p w:rsidR="00696631" w:rsidRPr="00696631" w:rsidRDefault="00696631" w:rsidP="00696631">
      <w:pPr>
        <w:rPr>
          <w:rFonts w:ascii="Comic Sans MS" w:hAnsi="Comic Sans MS"/>
        </w:rPr>
      </w:pPr>
    </w:p>
    <w:sectPr w:rsidR="00696631" w:rsidRPr="00696631" w:rsidSect="004C31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162" w:rsidRDefault="00A66162" w:rsidP="000A05F2">
      <w:pPr>
        <w:spacing w:after="0" w:line="240" w:lineRule="auto"/>
      </w:pPr>
      <w:r>
        <w:separator/>
      </w:r>
    </w:p>
  </w:endnote>
  <w:endnote w:type="continuationSeparator" w:id="0">
    <w:p w:rsidR="00A66162" w:rsidRDefault="00A66162" w:rsidP="000A0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F2" w:rsidRDefault="000A05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F2" w:rsidRDefault="000A05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F2" w:rsidRDefault="000A0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162" w:rsidRDefault="00A66162" w:rsidP="000A05F2">
      <w:pPr>
        <w:spacing w:after="0" w:line="240" w:lineRule="auto"/>
      </w:pPr>
      <w:r>
        <w:separator/>
      </w:r>
    </w:p>
  </w:footnote>
  <w:footnote w:type="continuationSeparator" w:id="0">
    <w:p w:rsidR="00A66162" w:rsidRDefault="00A66162" w:rsidP="000A0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F2" w:rsidRDefault="000A05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F2" w:rsidRDefault="000A05F2" w:rsidP="000A05F2">
    <w:pPr>
      <w:pStyle w:val="Header"/>
      <w:jc w:val="right"/>
    </w:pPr>
    <w:r>
      <w:t>L</w:t>
    </w:r>
    <w:r w:rsidR="00092F65">
      <w:t xml:space="preserve">. </w:t>
    </w:r>
    <w:proofErr w:type="spellStart"/>
    <w:r>
      <w:t>Núñez</w:t>
    </w:r>
    <w:proofErr w:type="spellEnd"/>
  </w:p>
  <w:p w:rsidR="005A09CF" w:rsidRDefault="005A09CF" w:rsidP="000A05F2">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F2" w:rsidRDefault="000A05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12E1C"/>
    <w:rsid w:val="00014EA5"/>
    <w:rsid w:val="000201A5"/>
    <w:rsid w:val="00037179"/>
    <w:rsid w:val="000429A0"/>
    <w:rsid w:val="00073675"/>
    <w:rsid w:val="0007408C"/>
    <w:rsid w:val="00081554"/>
    <w:rsid w:val="00087F9D"/>
    <w:rsid w:val="00092EB2"/>
    <w:rsid w:val="00092F65"/>
    <w:rsid w:val="000A05F2"/>
    <w:rsid w:val="000B056F"/>
    <w:rsid w:val="000B2AC4"/>
    <w:rsid w:val="000D6660"/>
    <w:rsid w:val="000E0B43"/>
    <w:rsid w:val="00111E45"/>
    <w:rsid w:val="0011600C"/>
    <w:rsid w:val="00147390"/>
    <w:rsid w:val="00176FC1"/>
    <w:rsid w:val="001962AB"/>
    <w:rsid w:val="001B6F25"/>
    <w:rsid w:val="001D4348"/>
    <w:rsid w:val="001E3286"/>
    <w:rsid w:val="00220541"/>
    <w:rsid w:val="00224E0C"/>
    <w:rsid w:val="0025589D"/>
    <w:rsid w:val="00292E5B"/>
    <w:rsid w:val="002A5E51"/>
    <w:rsid w:val="002A6EDC"/>
    <w:rsid w:val="002B1CD7"/>
    <w:rsid w:val="002B2694"/>
    <w:rsid w:val="002D2382"/>
    <w:rsid w:val="002E007A"/>
    <w:rsid w:val="002E5BF3"/>
    <w:rsid w:val="002E5CB6"/>
    <w:rsid w:val="0030500D"/>
    <w:rsid w:val="003112A3"/>
    <w:rsid w:val="003839AA"/>
    <w:rsid w:val="00386C70"/>
    <w:rsid w:val="00393BB1"/>
    <w:rsid w:val="003A7ACB"/>
    <w:rsid w:val="003C40EE"/>
    <w:rsid w:val="003D599A"/>
    <w:rsid w:val="003E5056"/>
    <w:rsid w:val="003E6507"/>
    <w:rsid w:val="004259EA"/>
    <w:rsid w:val="00435E0A"/>
    <w:rsid w:val="00450A9E"/>
    <w:rsid w:val="00450DCE"/>
    <w:rsid w:val="00471BA2"/>
    <w:rsid w:val="00477E46"/>
    <w:rsid w:val="004939A0"/>
    <w:rsid w:val="004B7A42"/>
    <w:rsid w:val="004C2ED2"/>
    <w:rsid w:val="004C3127"/>
    <w:rsid w:val="004C3DFD"/>
    <w:rsid w:val="00512C4A"/>
    <w:rsid w:val="00512CB8"/>
    <w:rsid w:val="0053191D"/>
    <w:rsid w:val="00543914"/>
    <w:rsid w:val="005819AF"/>
    <w:rsid w:val="005A09CF"/>
    <w:rsid w:val="005B696A"/>
    <w:rsid w:val="005C4196"/>
    <w:rsid w:val="00614F2A"/>
    <w:rsid w:val="006210CC"/>
    <w:rsid w:val="00621CD3"/>
    <w:rsid w:val="0062468B"/>
    <w:rsid w:val="00625722"/>
    <w:rsid w:val="00634480"/>
    <w:rsid w:val="006551A6"/>
    <w:rsid w:val="006670A4"/>
    <w:rsid w:val="00667760"/>
    <w:rsid w:val="00672992"/>
    <w:rsid w:val="006756C7"/>
    <w:rsid w:val="00696631"/>
    <w:rsid w:val="006A3115"/>
    <w:rsid w:val="006B2641"/>
    <w:rsid w:val="006B2C37"/>
    <w:rsid w:val="006E7F2E"/>
    <w:rsid w:val="006F4481"/>
    <w:rsid w:val="0072344E"/>
    <w:rsid w:val="00726CA9"/>
    <w:rsid w:val="00755BAB"/>
    <w:rsid w:val="00766A36"/>
    <w:rsid w:val="007733E5"/>
    <w:rsid w:val="007824D9"/>
    <w:rsid w:val="00787697"/>
    <w:rsid w:val="00796077"/>
    <w:rsid w:val="007A0611"/>
    <w:rsid w:val="007D0151"/>
    <w:rsid w:val="007F57DF"/>
    <w:rsid w:val="008203E4"/>
    <w:rsid w:val="00836177"/>
    <w:rsid w:val="00847754"/>
    <w:rsid w:val="008571E1"/>
    <w:rsid w:val="0086435F"/>
    <w:rsid w:val="00871F72"/>
    <w:rsid w:val="0087256E"/>
    <w:rsid w:val="00882225"/>
    <w:rsid w:val="00891D29"/>
    <w:rsid w:val="008A57B0"/>
    <w:rsid w:val="008B4019"/>
    <w:rsid w:val="008E4A95"/>
    <w:rsid w:val="00922109"/>
    <w:rsid w:val="00922388"/>
    <w:rsid w:val="0095533A"/>
    <w:rsid w:val="00962CA6"/>
    <w:rsid w:val="0096631D"/>
    <w:rsid w:val="009670F5"/>
    <w:rsid w:val="0099345B"/>
    <w:rsid w:val="0099650A"/>
    <w:rsid w:val="009A3695"/>
    <w:rsid w:val="009C3F7D"/>
    <w:rsid w:val="009D2041"/>
    <w:rsid w:val="009E3C43"/>
    <w:rsid w:val="009E795B"/>
    <w:rsid w:val="009F3721"/>
    <w:rsid w:val="00A01034"/>
    <w:rsid w:val="00A66162"/>
    <w:rsid w:val="00A7329D"/>
    <w:rsid w:val="00A8380A"/>
    <w:rsid w:val="00A85969"/>
    <w:rsid w:val="00A91376"/>
    <w:rsid w:val="00AC037E"/>
    <w:rsid w:val="00AF51EA"/>
    <w:rsid w:val="00B305A3"/>
    <w:rsid w:val="00B3369F"/>
    <w:rsid w:val="00B40058"/>
    <w:rsid w:val="00B61A26"/>
    <w:rsid w:val="00BA0D70"/>
    <w:rsid w:val="00BB6E98"/>
    <w:rsid w:val="00BC2F77"/>
    <w:rsid w:val="00BD01AF"/>
    <w:rsid w:val="00BD4061"/>
    <w:rsid w:val="00BD7DD8"/>
    <w:rsid w:val="00C02F8E"/>
    <w:rsid w:val="00C45372"/>
    <w:rsid w:val="00C61E25"/>
    <w:rsid w:val="00C63C7C"/>
    <w:rsid w:val="00CB3472"/>
    <w:rsid w:val="00CB4614"/>
    <w:rsid w:val="00CB682C"/>
    <w:rsid w:val="00D048BC"/>
    <w:rsid w:val="00D05E3B"/>
    <w:rsid w:val="00D20E0F"/>
    <w:rsid w:val="00D2688C"/>
    <w:rsid w:val="00D31339"/>
    <w:rsid w:val="00D4720B"/>
    <w:rsid w:val="00D57B1A"/>
    <w:rsid w:val="00D76E0B"/>
    <w:rsid w:val="00D9516B"/>
    <w:rsid w:val="00DB6D4F"/>
    <w:rsid w:val="00DD2A4A"/>
    <w:rsid w:val="00DE3F0A"/>
    <w:rsid w:val="00E13919"/>
    <w:rsid w:val="00E268C9"/>
    <w:rsid w:val="00E306EB"/>
    <w:rsid w:val="00E658DC"/>
    <w:rsid w:val="00E90AC6"/>
    <w:rsid w:val="00EA788C"/>
    <w:rsid w:val="00EE4144"/>
    <w:rsid w:val="00EF16CA"/>
    <w:rsid w:val="00EF3641"/>
    <w:rsid w:val="00F07A6F"/>
    <w:rsid w:val="00F12E1C"/>
    <w:rsid w:val="00F24CF4"/>
    <w:rsid w:val="00F27A3C"/>
    <w:rsid w:val="00F34BA1"/>
    <w:rsid w:val="00F4106F"/>
    <w:rsid w:val="00F4401A"/>
    <w:rsid w:val="00F60E5B"/>
    <w:rsid w:val="00F7467B"/>
    <w:rsid w:val="00FC6A1D"/>
    <w:rsid w:val="00FD08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7A"/>
    <w:rPr>
      <w:rFonts w:ascii="Tahoma" w:hAnsi="Tahoma" w:cs="Tahoma"/>
      <w:sz w:val="16"/>
      <w:szCs w:val="16"/>
    </w:rPr>
  </w:style>
  <w:style w:type="paragraph" w:styleId="Header">
    <w:name w:val="header"/>
    <w:basedOn w:val="Normal"/>
    <w:link w:val="HeaderChar"/>
    <w:uiPriority w:val="99"/>
    <w:semiHidden/>
    <w:unhideWhenUsed/>
    <w:rsid w:val="000A05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05F2"/>
  </w:style>
  <w:style w:type="paragraph" w:styleId="Footer">
    <w:name w:val="footer"/>
    <w:basedOn w:val="Normal"/>
    <w:link w:val="FooterChar"/>
    <w:uiPriority w:val="99"/>
    <w:semiHidden/>
    <w:unhideWhenUsed/>
    <w:rsid w:val="000A05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05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2013-07-02T04:20:00Z</dcterms:created>
  <dcterms:modified xsi:type="dcterms:W3CDTF">2013-07-02T05:29:00Z</dcterms:modified>
</cp:coreProperties>
</file>