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A29" w:rsidRPr="00452A29" w:rsidRDefault="00452A29" w:rsidP="001338DB">
      <w:pPr>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235"/>
        <w:gridCol w:w="3798"/>
      </w:tblGrid>
      <w:tr w:rsidR="0007064E" w:rsidRPr="0074706E" w:rsidTr="00650652">
        <w:tc>
          <w:tcPr>
            <w:tcW w:w="5317" w:type="dxa"/>
            <w:vMerge w:val="restart"/>
          </w:tcPr>
          <w:p w:rsidR="0007064E" w:rsidRDefault="0007064E" w:rsidP="001338DB">
            <w:pPr>
              <w:jc w:val="left"/>
              <w:rPr>
                <w:b/>
                <w:sz w:val="28"/>
                <w:szCs w:val="28"/>
              </w:rPr>
            </w:pPr>
            <w:r>
              <w:rPr>
                <w:b/>
                <w:sz w:val="28"/>
                <w:szCs w:val="28"/>
              </w:rPr>
              <w:t>Reasoning with Equations</w:t>
            </w:r>
          </w:p>
          <w:p w:rsidR="0007064E" w:rsidRDefault="0007064E" w:rsidP="001338DB">
            <w:pPr>
              <w:jc w:val="left"/>
              <w:rPr>
                <w:b/>
                <w:sz w:val="28"/>
                <w:szCs w:val="28"/>
              </w:rPr>
            </w:pPr>
          </w:p>
          <w:p w:rsidR="0007064E" w:rsidRPr="007601B3" w:rsidRDefault="0007064E" w:rsidP="001338DB">
            <w:pPr>
              <w:jc w:val="left"/>
              <w:rPr>
                <w:b/>
                <w:sz w:val="28"/>
                <w:szCs w:val="28"/>
              </w:rPr>
            </w:pPr>
            <w:r>
              <w:rPr>
                <w:b/>
              </w:rPr>
              <w:t>Represent and Solve Equations and Inequalities Graphically</w:t>
            </w:r>
          </w:p>
          <w:p w:rsidR="0007064E" w:rsidRDefault="0007064E" w:rsidP="001338DB">
            <w:pPr>
              <w:jc w:val="left"/>
              <w:rPr>
                <w:b/>
              </w:rPr>
            </w:pPr>
          </w:p>
          <w:p w:rsidR="0007064E" w:rsidRPr="00D3070D" w:rsidRDefault="0007064E" w:rsidP="001338DB">
            <w:pPr>
              <w:jc w:val="left"/>
              <w:rPr>
                <w:sz w:val="20"/>
                <w:u w:val="single"/>
              </w:rPr>
            </w:pPr>
            <w:r w:rsidRPr="00D3070D">
              <w:rPr>
                <w:sz w:val="20"/>
                <w:u w:val="single"/>
              </w:rPr>
              <w:t>Introduction:</w:t>
            </w:r>
          </w:p>
          <w:p w:rsidR="0007064E" w:rsidRPr="00D3070D" w:rsidRDefault="0007064E" w:rsidP="001338DB">
            <w:pPr>
              <w:jc w:val="left"/>
              <w:rPr>
                <w:sz w:val="20"/>
              </w:rPr>
            </w:pPr>
          </w:p>
          <w:p w:rsidR="0007064E" w:rsidRPr="00D3070D" w:rsidRDefault="0007064E" w:rsidP="001338DB">
            <w:pPr>
              <w:jc w:val="left"/>
              <w:rPr>
                <w:sz w:val="20"/>
              </w:rPr>
            </w:pPr>
            <w:r w:rsidRPr="00D3070D">
              <w:rPr>
                <w:sz w:val="20"/>
              </w:rPr>
              <w:t xml:space="preserve">This learning progression is designed for a high school </w:t>
            </w:r>
            <w:proofErr w:type="spellStart"/>
            <w:r w:rsidRPr="00D3070D">
              <w:rPr>
                <w:sz w:val="20"/>
              </w:rPr>
              <w:t>precalculus</w:t>
            </w:r>
            <w:proofErr w:type="spellEnd"/>
            <w:r w:rsidRPr="00D3070D">
              <w:rPr>
                <w:sz w:val="20"/>
              </w:rPr>
              <w:t xml:space="preserve"> class (10</w:t>
            </w:r>
            <w:r w:rsidRPr="00D3070D">
              <w:rPr>
                <w:sz w:val="20"/>
                <w:vertAlign w:val="superscript"/>
              </w:rPr>
              <w:t>th</w:t>
            </w:r>
            <w:r w:rsidRPr="00D3070D">
              <w:rPr>
                <w:sz w:val="20"/>
              </w:rPr>
              <w:t xml:space="preserve"> or 11</w:t>
            </w:r>
            <w:r w:rsidRPr="00D3070D">
              <w:rPr>
                <w:sz w:val="20"/>
                <w:vertAlign w:val="superscript"/>
              </w:rPr>
              <w:t>th</w:t>
            </w:r>
            <w:r w:rsidRPr="00D3070D">
              <w:rPr>
                <w:sz w:val="20"/>
              </w:rPr>
              <w:t xml:space="preserve"> grade). The textbook used in the class is </w:t>
            </w:r>
            <w:proofErr w:type="spellStart"/>
            <w:r w:rsidRPr="00D3070D">
              <w:rPr>
                <w:i/>
                <w:sz w:val="20"/>
              </w:rPr>
              <w:t>Precalculus</w:t>
            </w:r>
            <w:proofErr w:type="spellEnd"/>
            <w:r w:rsidRPr="00D3070D">
              <w:rPr>
                <w:i/>
                <w:sz w:val="20"/>
              </w:rPr>
              <w:t xml:space="preserve"> with Limits: A Graphing Approach</w:t>
            </w:r>
            <w:r w:rsidRPr="00D3070D">
              <w:rPr>
                <w:sz w:val="20"/>
              </w:rPr>
              <w:t>, 3</w:t>
            </w:r>
            <w:r w:rsidRPr="00D3070D">
              <w:rPr>
                <w:sz w:val="20"/>
                <w:vertAlign w:val="superscript"/>
              </w:rPr>
              <w:t>rd</w:t>
            </w:r>
            <w:r w:rsidRPr="00D3070D">
              <w:rPr>
                <w:sz w:val="20"/>
              </w:rPr>
              <w:t xml:space="preserve"> edition, by Larson, </w:t>
            </w:r>
            <w:r w:rsidR="009B2724" w:rsidRPr="00D3070D">
              <w:rPr>
                <w:sz w:val="20"/>
              </w:rPr>
              <w:t>Hostetler</w:t>
            </w:r>
            <w:r w:rsidRPr="00D3070D">
              <w:rPr>
                <w:sz w:val="20"/>
              </w:rPr>
              <w:t xml:space="preserve">, and Edwards. The CCSS Math cluster focused on in this learning progression is “Represent and solve equations and inequalities </w:t>
            </w:r>
            <w:proofErr w:type="spellStart"/>
            <w:r w:rsidRPr="00D3070D">
              <w:rPr>
                <w:sz w:val="20"/>
              </w:rPr>
              <w:t>graphically”</w:t>
            </w:r>
            <w:r w:rsidRPr="00D3070D">
              <w:rPr>
                <w:sz w:val="20"/>
                <w:vertAlign w:val="superscript"/>
              </w:rPr>
              <w:t>A</w:t>
            </w:r>
            <w:proofErr w:type="spellEnd"/>
            <w:r w:rsidRPr="00D3070D">
              <w:rPr>
                <w:sz w:val="20"/>
                <w:vertAlign w:val="superscript"/>
              </w:rPr>
              <w:t>-REI.D</w:t>
            </w:r>
            <w:r w:rsidRPr="00D3070D">
              <w:rPr>
                <w:sz w:val="20"/>
              </w:rPr>
              <w:t xml:space="preserve"> under the algebra domain. </w:t>
            </w:r>
          </w:p>
          <w:p w:rsidR="0007064E" w:rsidRPr="00D3070D" w:rsidRDefault="0007064E" w:rsidP="001338DB">
            <w:pPr>
              <w:ind w:firstLine="702"/>
              <w:jc w:val="left"/>
              <w:rPr>
                <w:sz w:val="20"/>
              </w:rPr>
            </w:pPr>
            <w:r w:rsidRPr="00D3070D">
              <w:rPr>
                <w:sz w:val="20"/>
              </w:rPr>
              <w:t>The mathematical concepts in this learning progression are inexorably linked to solving systems of equations and inequalities algebraically, thus the progression of how to represent systems graphically would not be presented on its own. It would be integrated along with a progression that teaches the algebraic steps required to solve systems of equations and inequalities. Because most of the applications that utilize systems of equations and inequalities are usually done algebraically, students do not always understand the graphical interpretations of the solution set which can deepen their understanding of the concepts. This learning progression will help students understand how graphically visualizing systems of equations and inequalities can provide a deeper understanding of what the solution(s) to a system mean.</w:t>
            </w:r>
          </w:p>
          <w:p w:rsidR="0007064E" w:rsidRPr="00D3070D" w:rsidRDefault="0007064E" w:rsidP="001338DB">
            <w:pPr>
              <w:ind w:firstLine="702"/>
              <w:jc w:val="left"/>
              <w:rPr>
                <w:sz w:val="20"/>
              </w:rPr>
            </w:pPr>
            <w:r w:rsidRPr="00D3070D">
              <w:rPr>
                <w:sz w:val="20"/>
              </w:rPr>
              <w:t xml:space="preserve">At the beginning of the progression, students have the mathematical skills to manipulate and solve a function of one or two variables. As they learn the skills to algebraically solve systems of linear equations, and then nonlinear systems, including inequalities, they will learn how to both interpret and create a graph of the system and how to deduce solutions from the graphs. </w:t>
            </w:r>
          </w:p>
          <w:p w:rsidR="0007064E" w:rsidRDefault="0007064E" w:rsidP="001338DB">
            <w:pPr>
              <w:jc w:val="left"/>
            </w:pPr>
          </w:p>
          <w:p w:rsidR="0007064E" w:rsidRPr="001B29EA" w:rsidRDefault="0007064E" w:rsidP="001338DB">
            <w:pPr>
              <w:jc w:val="left"/>
            </w:pPr>
          </w:p>
        </w:tc>
        <w:tc>
          <w:tcPr>
            <w:tcW w:w="235" w:type="dxa"/>
          </w:tcPr>
          <w:p w:rsidR="0007064E" w:rsidRDefault="0007064E" w:rsidP="001338DB">
            <w:pPr>
              <w:jc w:val="left"/>
            </w:pPr>
          </w:p>
          <w:p w:rsidR="0007064E" w:rsidRDefault="0007064E" w:rsidP="001338DB">
            <w:pPr>
              <w:jc w:val="left"/>
            </w:pPr>
          </w:p>
          <w:p w:rsidR="0007064E" w:rsidRDefault="0007064E" w:rsidP="001338DB">
            <w:pPr>
              <w:jc w:val="left"/>
            </w:pPr>
          </w:p>
        </w:tc>
        <w:tc>
          <w:tcPr>
            <w:tcW w:w="3798" w:type="dxa"/>
            <w:vMerge w:val="restart"/>
            <w:shd w:val="clear" w:color="auto" w:fill="D9D9D9" w:themeFill="background1" w:themeFillShade="D9"/>
          </w:tcPr>
          <w:p w:rsidR="0007064E" w:rsidRDefault="00C82265" w:rsidP="001338DB">
            <w:pPr>
              <w:jc w:val="left"/>
              <w:rPr>
                <w:sz w:val="20"/>
                <w:szCs w:val="18"/>
              </w:rPr>
            </w:pPr>
            <w:r>
              <w:rPr>
                <w:b/>
                <w:sz w:val="20"/>
                <w:szCs w:val="18"/>
              </w:rPr>
              <w:t xml:space="preserve">Domain: </w:t>
            </w:r>
            <w:r>
              <w:rPr>
                <w:sz w:val="20"/>
                <w:szCs w:val="18"/>
              </w:rPr>
              <w:t>Algebra</w:t>
            </w:r>
          </w:p>
          <w:p w:rsidR="00C82265" w:rsidRDefault="00C82265" w:rsidP="001338DB">
            <w:pPr>
              <w:jc w:val="left"/>
              <w:rPr>
                <w:b/>
                <w:sz w:val="20"/>
              </w:rPr>
            </w:pPr>
          </w:p>
          <w:p w:rsidR="00C82265" w:rsidRPr="00C82265" w:rsidRDefault="00C82265" w:rsidP="001338DB">
            <w:pPr>
              <w:jc w:val="left"/>
              <w:rPr>
                <w:sz w:val="20"/>
              </w:rPr>
            </w:pPr>
            <w:r>
              <w:rPr>
                <w:b/>
                <w:sz w:val="20"/>
              </w:rPr>
              <w:t xml:space="preserve">Cluster: </w:t>
            </w:r>
            <w:r w:rsidRPr="00C82265">
              <w:rPr>
                <w:sz w:val="20"/>
              </w:rPr>
              <w:t xml:space="preserve">Reasoning with Equation and Inequalities: Represent and solve equations and inequalities graphically. </w:t>
            </w:r>
          </w:p>
          <w:p w:rsidR="00C82265" w:rsidRPr="00C82265" w:rsidRDefault="00C82265" w:rsidP="001338DB">
            <w:pPr>
              <w:jc w:val="left"/>
              <w:rPr>
                <w:sz w:val="20"/>
                <w:szCs w:val="18"/>
              </w:rPr>
            </w:pPr>
          </w:p>
          <w:p w:rsidR="00C82265" w:rsidRDefault="00C82265" w:rsidP="001338DB">
            <w:pPr>
              <w:jc w:val="left"/>
              <w:rPr>
                <w:rFonts w:eastAsiaTheme="minorEastAsia"/>
                <w:b/>
                <w:sz w:val="20"/>
                <w:szCs w:val="20"/>
              </w:rPr>
            </w:pPr>
            <w:r>
              <w:rPr>
                <w:rFonts w:eastAsiaTheme="minorEastAsia"/>
                <w:b/>
                <w:sz w:val="20"/>
                <w:szCs w:val="20"/>
              </w:rPr>
              <w:t>Standards:</w:t>
            </w:r>
          </w:p>
          <w:p w:rsidR="00C82265" w:rsidRDefault="00C82265" w:rsidP="001338DB">
            <w:pPr>
              <w:ind w:left="370" w:hanging="360"/>
              <w:jc w:val="left"/>
              <w:rPr>
                <w:sz w:val="16"/>
                <w:szCs w:val="16"/>
              </w:rPr>
            </w:pPr>
            <w:r w:rsidRPr="00C82265">
              <w:rPr>
                <w:b/>
                <w:sz w:val="16"/>
                <w:szCs w:val="16"/>
              </w:rPr>
              <w:t>CCSS.Math.Content.HSA-REI.D.10:</w:t>
            </w:r>
            <w:r w:rsidRPr="00C82265">
              <w:rPr>
                <w:sz w:val="16"/>
                <w:szCs w:val="16"/>
              </w:rPr>
              <w:t xml:space="preserve"> </w:t>
            </w:r>
          </w:p>
          <w:p w:rsidR="00C82265" w:rsidRPr="00C82265" w:rsidRDefault="00C82265" w:rsidP="001338DB">
            <w:pPr>
              <w:ind w:left="280"/>
              <w:jc w:val="left"/>
              <w:rPr>
                <w:sz w:val="16"/>
                <w:szCs w:val="16"/>
              </w:rPr>
            </w:pPr>
            <w:r w:rsidRPr="00C82265">
              <w:rPr>
                <w:sz w:val="16"/>
                <w:szCs w:val="16"/>
              </w:rPr>
              <w:t>Understand that the graph of an equation in two variables is the set of all its solutions plotted in the coordinate plane, often forming a curve (which could be a line).</w:t>
            </w:r>
          </w:p>
          <w:p w:rsidR="00C82265" w:rsidRDefault="00C82265" w:rsidP="001338DB">
            <w:pPr>
              <w:ind w:left="370" w:hanging="360"/>
              <w:jc w:val="left"/>
              <w:rPr>
                <w:sz w:val="16"/>
                <w:szCs w:val="16"/>
              </w:rPr>
            </w:pPr>
            <w:r w:rsidRPr="00C82265">
              <w:rPr>
                <w:b/>
                <w:sz w:val="16"/>
                <w:szCs w:val="16"/>
              </w:rPr>
              <w:t>CCSS.Math.Content.HSA-REI.D.11:</w:t>
            </w:r>
            <w:r w:rsidRPr="00C82265">
              <w:rPr>
                <w:sz w:val="16"/>
                <w:szCs w:val="16"/>
              </w:rPr>
              <w:t xml:space="preserve"> </w:t>
            </w:r>
          </w:p>
          <w:p w:rsidR="00C82265" w:rsidRPr="00C82265" w:rsidRDefault="00C82265" w:rsidP="001338DB">
            <w:pPr>
              <w:ind w:left="280"/>
              <w:jc w:val="left"/>
              <w:rPr>
                <w:sz w:val="16"/>
                <w:szCs w:val="16"/>
              </w:rPr>
            </w:pPr>
            <w:r w:rsidRPr="00C82265">
              <w:rPr>
                <w:sz w:val="16"/>
                <w:szCs w:val="16"/>
              </w:rPr>
              <w:t>Explain why the x-coordinates of the points where the graphs of the equations y = f(x) and y = g(x) intersect are the solutions of the equation f(x) = g(x); find the solutions approximately, e.g., using technology to graph the functions, make tables of values, or find successive approximations. Include cases where f(x) and/or g(x) are linear, polynomial, rational, absolute value, exponential, and logarithmic functions.</w:t>
            </w:r>
          </w:p>
          <w:p w:rsidR="00C82265" w:rsidRDefault="00C82265" w:rsidP="001338DB">
            <w:pPr>
              <w:ind w:left="370" w:hanging="360"/>
              <w:jc w:val="left"/>
              <w:rPr>
                <w:b/>
                <w:sz w:val="16"/>
                <w:szCs w:val="16"/>
              </w:rPr>
            </w:pPr>
            <w:r w:rsidRPr="00C82265">
              <w:rPr>
                <w:b/>
                <w:sz w:val="16"/>
                <w:szCs w:val="16"/>
              </w:rPr>
              <w:t xml:space="preserve">CCSS.Math.Content.HSA-REI.D.12: </w:t>
            </w:r>
          </w:p>
          <w:p w:rsidR="00C82265" w:rsidRPr="00C82265" w:rsidRDefault="00C82265" w:rsidP="001338DB">
            <w:pPr>
              <w:ind w:left="280"/>
              <w:jc w:val="left"/>
              <w:rPr>
                <w:sz w:val="16"/>
                <w:szCs w:val="16"/>
              </w:rPr>
            </w:pPr>
            <w:r w:rsidRPr="00C82265">
              <w:rPr>
                <w:sz w:val="16"/>
                <w:szCs w:val="16"/>
              </w:rPr>
              <w:t>Graph the solutions to a linear inequality in two variables as a half-plane (excluding the boundary in the case of a strict inequality), and graph the solution set to a system of linear inequalities in two variables as the intersection of the corresponding half-planes.</w:t>
            </w:r>
          </w:p>
          <w:p w:rsidR="00C82265" w:rsidRPr="00C82265" w:rsidRDefault="00C82265" w:rsidP="001338DB">
            <w:pPr>
              <w:jc w:val="left"/>
              <w:rPr>
                <w:b/>
                <w:sz w:val="20"/>
                <w:szCs w:val="20"/>
              </w:rPr>
            </w:pPr>
          </w:p>
        </w:tc>
      </w:tr>
      <w:tr w:rsidR="0007064E" w:rsidTr="00C82265">
        <w:trPr>
          <w:trHeight w:val="5400"/>
        </w:trPr>
        <w:tc>
          <w:tcPr>
            <w:tcW w:w="5317" w:type="dxa"/>
            <w:vMerge/>
          </w:tcPr>
          <w:p w:rsidR="0007064E" w:rsidRPr="00530865" w:rsidRDefault="0007064E" w:rsidP="001338DB">
            <w:pPr>
              <w:jc w:val="left"/>
              <w:rPr>
                <w:b/>
                <w:sz w:val="28"/>
                <w:szCs w:val="28"/>
              </w:rPr>
            </w:pPr>
          </w:p>
        </w:tc>
        <w:tc>
          <w:tcPr>
            <w:tcW w:w="235" w:type="dxa"/>
          </w:tcPr>
          <w:p w:rsidR="0007064E" w:rsidRDefault="0007064E" w:rsidP="001338DB">
            <w:pPr>
              <w:jc w:val="left"/>
            </w:pPr>
          </w:p>
        </w:tc>
        <w:tc>
          <w:tcPr>
            <w:tcW w:w="3798" w:type="dxa"/>
            <w:vMerge/>
            <w:shd w:val="clear" w:color="auto" w:fill="D9D9D9" w:themeFill="background1" w:themeFillShade="D9"/>
          </w:tcPr>
          <w:p w:rsidR="0007064E" w:rsidRDefault="0007064E" w:rsidP="001338DB">
            <w:pPr>
              <w:jc w:val="left"/>
            </w:pPr>
          </w:p>
        </w:tc>
      </w:tr>
      <w:tr w:rsidR="0007064E" w:rsidTr="00650652">
        <w:tc>
          <w:tcPr>
            <w:tcW w:w="5317" w:type="dxa"/>
            <w:vMerge/>
          </w:tcPr>
          <w:p w:rsidR="0007064E" w:rsidRPr="00530865" w:rsidRDefault="0007064E" w:rsidP="001338DB">
            <w:pPr>
              <w:jc w:val="left"/>
              <w:rPr>
                <w:b/>
                <w:sz w:val="28"/>
                <w:szCs w:val="28"/>
              </w:rPr>
            </w:pPr>
          </w:p>
        </w:tc>
        <w:tc>
          <w:tcPr>
            <w:tcW w:w="235" w:type="dxa"/>
          </w:tcPr>
          <w:p w:rsidR="0007064E" w:rsidRDefault="0007064E" w:rsidP="001338DB">
            <w:pPr>
              <w:jc w:val="left"/>
            </w:pPr>
          </w:p>
        </w:tc>
        <w:tc>
          <w:tcPr>
            <w:tcW w:w="3798" w:type="dxa"/>
          </w:tcPr>
          <w:p w:rsidR="0007064E" w:rsidRDefault="0007064E" w:rsidP="001338DB">
            <w:pPr>
              <w:jc w:val="left"/>
            </w:pPr>
          </w:p>
        </w:tc>
      </w:tr>
    </w:tbl>
    <w:p w:rsidR="0007064E" w:rsidRDefault="0007064E" w:rsidP="001338DB">
      <w:r>
        <w:br w:type="page"/>
      </w: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1"/>
        <w:gridCol w:w="236"/>
        <w:gridCol w:w="3798"/>
      </w:tblGrid>
      <w:tr w:rsidR="003028D7" w:rsidTr="001338DB">
        <w:tc>
          <w:tcPr>
            <w:tcW w:w="5301" w:type="dxa"/>
            <w:vMerge w:val="restart"/>
          </w:tcPr>
          <w:p w:rsidR="003028D7" w:rsidRDefault="003028D7" w:rsidP="001338DB">
            <w:pPr>
              <w:jc w:val="left"/>
            </w:pPr>
            <w:r>
              <w:rPr>
                <w:b/>
                <w:sz w:val="28"/>
                <w:szCs w:val="28"/>
              </w:rPr>
              <w:lastRenderedPageBreak/>
              <w:t xml:space="preserve"> </w:t>
            </w:r>
          </w:p>
          <w:p w:rsidR="003028D7" w:rsidRPr="00D13F7F" w:rsidRDefault="003028D7" w:rsidP="001338DB">
            <w:pPr>
              <w:jc w:val="left"/>
              <w:rPr>
                <w:b/>
                <w:sz w:val="20"/>
                <w:szCs w:val="16"/>
              </w:rPr>
            </w:pPr>
            <w:r w:rsidRPr="00D13F7F">
              <w:rPr>
                <w:b/>
                <w:sz w:val="20"/>
                <w:szCs w:val="16"/>
              </w:rPr>
              <w:t>A-REI.D.10</w:t>
            </w:r>
          </w:p>
          <w:p w:rsidR="003028D7" w:rsidRPr="00D13F7F" w:rsidRDefault="003028D7" w:rsidP="001338DB">
            <w:pPr>
              <w:ind w:firstLine="702"/>
              <w:jc w:val="left"/>
              <w:rPr>
                <w:sz w:val="20"/>
                <w:szCs w:val="16"/>
              </w:rPr>
            </w:pPr>
            <w:r w:rsidRPr="00D13F7F">
              <w:rPr>
                <w:sz w:val="20"/>
                <w:szCs w:val="16"/>
              </w:rPr>
              <w:t xml:space="preserve">Many students categorize themselves as visual learners, so a graphical approach to a mathematical concept, especially when it can be directly connected to a relatively difficult algebraic concept, gives students an opportunity to solidify their understanding of the concept. </w:t>
            </w:r>
          </w:p>
          <w:p w:rsidR="003028D7" w:rsidRPr="00D13F7F" w:rsidRDefault="003028D7" w:rsidP="001338DB">
            <w:pPr>
              <w:ind w:firstLine="702"/>
              <w:jc w:val="left"/>
              <w:rPr>
                <w:rFonts w:eastAsiaTheme="minorEastAsia"/>
                <w:sz w:val="20"/>
                <w:szCs w:val="16"/>
              </w:rPr>
            </w:pPr>
            <w:r w:rsidRPr="00D13F7F">
              <w:rPr>
                <w:sz w:val="20"/>
                <w:szCs w:val="16"/>
              </w:rPr>
              <w:t>Previously, students have learned how to graph linear and nonlinear equations on a coordinate plane, and they are already aware that the graphed line (or curve) of the equation represents all of the possible solutions to that equation. But in this learning progression, students will be dealing with multiple equations on a single set of axes. The graph of an equation in two variables (</w:t>
            </w:r>
            <w:proofErr w:type="gramStart"/>
            <w:r w:rsidRPr="00D13F7F">
              <w:rPr>
                <w:sz w:val="20"/>
                <w:szCs w:val="16"/>
              </w:rPr>
              <w:t xml:space="preserve">usually </w:t>
            </w:r>
            <w:proofErr w:type="gramEnd"/>
            <m:oMath>
              <m:r>
                <w:rPr>
                  <w:rFonts w:ascii="Cambria Math" w:hAnsi="Cambria Math"/>
                  <w:sz w:val="20"/>
                  <w:szCs w:val="16"/>
                </w:rPr>
                <m:t>x</m:t>
              </m:r>
            </m:oMath>
            <w:r w:rsidRPr="00D13F7F">
              <w:rPr>
                <w:rFonts w:eastAsiaTheme="minorEastAsia"/>
                <w:sz w:val="20"/>
                <w:szCs w:val="16"/>
              </w:rPr>
              <w:t xml:space="preserve">, </w:t>
            </w:r>
            <m:oMath>
              <m:r>
                <w:rPr>
                  <w:rFonts w:ascii="Cambria Math" w:eastAsiaTheme="minorEastAsia" w:hAnsi="Cambria Math"/>
                  <w:sz w:val="20"/>
                  <w:szCs w:val="16"/>
                </w:rPr>
                <m:t>y</m:t>
              </m:r>
            </m:oMath>
            <w:r w:rsidRPr="00D13F7F">
              <w:rPr>
                <w:rFonts w:eastAsiaTheme="minorEastAsia"/>
                <w:sz w:val="20"/>
                <w:szCs w:val="16"/>
              </w:rPr>
              <w:t xml:space="preserve">) is the foundation upon which students can build up skills of solving systems of multiple equations. </w:t>
            </w:r>
          </w:p>
          <w:p w:rsidR="003028D7" w:rsidRPr="00D13F7F" w:rsidRDefault="003028D7" w:rsidP="001338DB">
            <w:pPr>
              <w:ind w:firstLine="702"/>
              <w:jc w:val="left"/>
              <w:rPr>
                <w:rFonts w:eastAsiaTheme="minorEastAsia"/>
                <w:sz w:val="20"/>
                <w:szCs w:val="16"/>
              </w:rPr>
            </w:pPr>
            <w:r w:rsidRPr="00D13F7F">
              <w:rPr>
                <w:sz w:val="20"/>
                <w:szCs w:val="16"/>
              </w:rPr>
              <w:t xml:space="preserve">An important concept that students should understand prior to moving forward is that equations that use other variable </w:t>
            </w:r>
            <w:proofErr w:type="gramStart"/>
            <w:r w:rsidRPr="00D13F7F">
              <w:rPr>
                <w:sz w:val="20"/>
                <w:szCs w:val="16"/>
              </w:rPr>
              <w:t xml:space="preserve">than </w:t>
            </w:r>
            <w:proofErr w:type="gramEnd"/>
            <m:oMath>
              <m:r>
                <w:rPr>
                  <w:rFonts w:ascii="Cambria Math" w:hAnsi="Cambria Math"/>
                  <w:sz w:val="20"/>
                  <w:szCs w:val="16"/>
                </w:rPr>
                <m:t>x</m:t>
              </m:r>
            </m:oMath>
            <w:r w:rsidRPr="00D13F7F">
              <w:rPr>
                <w:rFonts w:eastAsiaTheme="minorEastAsia"/>
                <w:sz w:val="20"/>
                <w:szCs w:val="16"/>
              </w:rPr>
              <w:t xml:space="preserve">, </w:t>
            </w:r>
            <m:oMath>
              <m:r>
                <w:rPr>
                  <w:rFonts w:ascii="Cambria Math" w:eastAsiaTheme="minorEastAsia" w:hAnsi="Cambria Math"/>
                  <w:sz w:val="20"/>
                  <w:szCs w:val="16"/>
                </w:rPr>
                <m:t>y</m:t>
              </m:r>
            </m:oMath>
            <w:r w:rsidRPr="00D13F7F">
              <w:rPr>
                <w:rFonts w:eastAsiaTheme="minorEastAsia"/>
                <w:sz w:val="20"/>
                <w:szCs w:val="16"/>
              </w:rPr>
              <w:t xml:space="preserve"> can still be graphed. Students should be given the opportunity to graph equations with many different variables, and label the respective axes accordingly. </w:t>
            </w:r>
          </w:p>
          <w:p w:rsidR="003028D7" w:rsidRPr="00D13F7F" w:rsidRDefault="003028D7" w:rsidP="001338DB">
            <w:pPr>
              <w:ind w:firstLine="702"/>
              <w:jc w:val="left"/>
              <w:rPr>
                <w:rFonts w:eastAsiaTheme="minorEastAsia"/>
                <w:sz w:val="20"/>
                <w:szCs w:val="16"/>
              </w:rPr>
            </w:pPr>
            <w:r w:rsidRPr="00D13F7F">
              <w:rPr>
                <w:rFonts w:eastAsiaTheme="minorEastAsia"/>
                <w:sz w:val="20"/>
                <w:szCs w:val="16"/>
              </w:rPr>
              <w:t xml:space="preserve">Still, before students can begin solving systems of equations, they should learn that they can graph multiple equations on a single plane. To illustrate this skill, the students could first be given a set of familiar linear equations in the form of </w:t>
            </w:r>
            <m:oMath>
              <m:r>
                <w:rPr>
                  <w:rFonts w:ascii="Cambria Math" w:eastAsiaTheme="minorEastAsia" w:hAnsi="Cambria Math"/>
                  <w:sz w:val="20"/>
                  <w:szCs w:val="16"/>
                </w:rPr>
                <m:t>y=mx+b</m:t>
              </m:r>
            </m:oMath>
            <w:r w:rsidRPr="00D13F7F">
              <w:rPr>
                <w:rFonts w:eastAsiaTheme="minorEastAsia"/>
                <w:sz w:val="20"/>
                <w:szCs w:val="16"/>
              </w:rPr>
              <w:t xml:space="preserve"> or even quadratics of the form </w:t>
            </w:r>
            <m:oMath>
              <m:r>
                <w:rPr>
                  <w:rFonts w:ascii="Cambria Math" w:eastAsiaTheme="minorEastAsia" w:hAnsi="Cambria Math"/>
                  <w:sz w:val="20"/>
                  <w:szCs w:val="16"/>
                </w:rPr>
                <m:t>y=a</m:t>
              </m:r>
              <m:sSup>
                <m:sSupPr>
                  <m:ctrlPr>
                    <w:rPr>
                      <w:rFonts w:ascii="Cambria Math" w:eastAsiaTheme="minorEastAsia" w:hAnsi="Cambria Math"/>
                      <w:i/>
                      <w:sz w:val="20"/>
                      <w:szCs w:val="16"/>
                    </w:rPr>
                  </m:ctrlPr>
                </m:sSupPr>
                <m:e>
                  <m:r>
                    <w:rPr>
                      <w:rFonts w:ascii="Cambria Math" w:eastAsiaTheme="minorEastAsia" w:hAnsi="Cambria Math"/>
                      <w:sz w:val="20"/>
                      <w:szCs w:val="16"/>
                    </w:rPr>
                    <m:t>x</m:t>
                  </m:r>
                </m:e>
                <m:sup>
                  <m:r>
                    <w:rPr>
                      <w:rFonts w:ascii="Cambria Math" w:eastAsiaTheme="minorEastAsia" w:hAnsi="Cambria Math"/>
                      <w:sz w:val="20"/>
                      <w:szCs w:val="16"/>
                    </w:rPr>
                    <m:t>2</m:t>
                  </m:r>
                </m:sup>
              </m:sSup>
              <m:r>
                <w:rPr>
                  <w:rFonts w:ascii="Cambria Math" w:eastAsiaTheme="minorEastAsia" w:hAnsi="Cambria Math"/>
                  <w:sz w:val="20"/>
                  <w:szCs w:val="16"/>
                </w:rPr>
                <m:t>+bx+c</m:t>
              </m:r>
            </m:oMath>
            <w:r w:rsidRPr="00D13F7F">
              <w:rPr>
                <w:rFonts w:eastAsiaTheme="minorEastAsia"/>
                <w:sz w:val="20"/>
                <w:szCs w:val="16"/>
              </w:rPr>
              <w:t xml:space="preserve"> graph them all on the same coordinate plane. To make the practice more engaging, and since students have already covered graphing shifts in linear and nonlinear equations,</w:t>
            </w:r>
            <w:r w:rsidRPr="00D13F7F">
              <w:rPr>
                <w:rFonts w:eastAsiaTheme="minorEastAsia"/>
                <w:sz w:val="20"/>
                <w:szCs w:val="16"/>
                <w:vertAlign w:val="superscript"/>
              </w:rPr>
              <w:t>A-CED.A.2</w:t>
            </w:r>
            <w:r w:rsidRPr="00D13F7F">
              <w:rPr>
                <w:rFonts w:eastAsiaTheme="minorEastAsia"/>
                <w:sz w:val="20"/>
                <w:szCs w:val="16"/>
              </w:rPr>
              <w:t xml:space="preserve"> students may be asked to spell out their names or a given set of words using the graphs of equations. </w:t>
            </w:r>
            <w:r>
              <w:rPr>
                <w:rFonts w:eastAsiaTheme="minorEastAsia"/>
                <w:sz w:val="20"/>
                <w:szCs w:val="16"/>
              </w:rPr>
              <w:t xml:space="preserve">Before this </w:t>
            </w:r>
            <w:r w:rsidRPr="00D13F7F">
              <w:rPr>
                <w:rFonts w:eastAsiaTheme="minorEastAsia"/>
                <w:sz w:val="20"/>
                <w:szCs w:val="16"/>
              </w:rPr>
              <w:t>Words with Graphs</w:t>
            </w:r>
            <w:r>
              <w:rPr>
                <w:rFonts w:eastAsiaTheme="minorEastAsia"/>
                <w:sz w:val="20"/>
                <w:szCs w:val="16"/>
              </w:rPr>
              <w:t>* activity, t</w:t>
            </w:r>
            <w:r w:rsidRPr="00D13F7F">
              <w:rPr>
                <w:rFonts w:eastAsiaTheme="minorEastAsia"/>
                <w:sz w:val="20"/>
                <w:szCs w:val="16"/>
              </w:rPr>
              <w:t>he teacher should first model this activity for the class, but prompt students to think critically about how</w:t>
            </w:r>
            <w:r>
              <w:rPr>
                <w:rFonts w:eastAsiaTheme="minorEastAsia"/>
                <w:sz w:val="20"/>
                <w:szCs w:val="16"/>
              </w:rPr>
              <w:t xml:space="preserve"> a line might need to be horizontally or vertically shifted</w:t>
            </w:r>
            <w:r w:rsidRPr="00D13F7F">
              <w:rPr>
                <w:rFonts w:eastAsiaTheme="minorEastAsia"/>
                <w:sz w:val="20"/>
                <w:szCs w:val="16"/>
              </w:rPr>
              <w:t xml:space="preserve"> to acquire the desired result. </w:t>
            </w:r>
            <w:r>
              <w:rPr>
                <w:rFonts w:eastAsiaTheme="minorEastAsia"/>
                <w:sz w:val="20"/>
                <w:szCs w:val="16"/>
              </w:rPr>
              <w:t xml:space="preserve">Also, the teacher should use the term “system of equations” introduce and encourage students to use brackets to indicate what equations are on a given set of axes. This will familiarize them with some of the notation of systems of equations. </w:t>
            </w:r>
          </w:p>
          <w:p w:rsidR="003028D7" w:rsidRPr="00D13F7F" w:rsidRDefault="003028D7" w:rsidP="001338DB">
            <w:pPr>
              <w:ind w:firstLine="702"/>
              <w:jc w:val="left"/>
              <w:rPr>
                <w:rFonts w:eastAsiaTheme="minorEastAsia"/>
                <w:sz w:val="20"/>
                <w:szCs w:val="16"/>
              </w:rPr>
            </w:pPr>
            <w:r w:rsidRPr="00D13F7F">
              <w:rPr>
                <w:rFonts w:eastAsiaTheme="minorEastAsia"/>
                <w:sz w:val="20"/>
                <w:szCs w:val="16"/>
              </w:rPr>
              <w:t xml:space="preserve">Once students have had practice graphing multiple equations that are already solved for </w:t>
            </w:r>
            <m:oMath>
              <m:r>
                <w:rPr>
                  <w:rFonts w:ascii="Cambria Math" w:eastAsiaTheme="minorEastAsia" w:hAnsi="Cambria Math"/>
                  <w:sz w:val="20"/>
                  <w:szCs w:val="16"/>
                </w:rPr>
                <m:t>y</m:t>
              </m:r>
            </m:oMath>
            <w:r w:rsidRPr="00D13F7F">
              <w:rPr>
                <w:rFonts w:eastAsiaTheme="minorEastAsia"/>
                <w:sz w:val="20"/>
                <w:szCs w:val="16"/>
              </w:rPr>
              <w:t xml:space="preserve"> on a coordinate plane, the next step is for them to be tasked with solving the equations first, then graphing. This will give students their first glance at a system of equations, and they will be graphing their solutions, though they may not be aware of it. </w:t>
            </w:r>
            <w:r>
              <w:rPr>
                <w:rFonts w:eastAsiaTheme="minorEastAsia"/>
                <w:sz w:val="20"/>
                <w:szCs w:val="16"/>
              </w:rPr>
              <w:t>This can be integrated into the Words with Graphs* activity as well.</w:t>
            </w:r>
          </w:p>
          <w:p w:rsidR="003028D7" w:rsidRDefault="003028D7" w:rsidP="001338DB">
            <w:pPr>
              <w:ind w:firstLine="702"/>
              <w:jc w:val="left"/>
              <w:rPr>
                <w:rFonts w:eastAsiaTheme="minorEastAsia"/>
                <w:sz w:val="18"/>
                <w:szCs w:val="16"/>
              </w:rPr>
            </w:pPr>
            <w:r w:rsidRPr="00D13F7F">
              <w:rPr>
                <w:rFonts w:eastAsiaTheme="minorEastAsia"/>
                <w:sz w:val="20"/>
                <w:szCs w:val="16"/>
              </w:rPr>
              <w:t>By having students graph multiple equations on in a single coordinate plane, they will further understand that the graph of an equation in two variables is the set of all its solutions plotted in the coordinate plane, often forming a curve (which could be a line).</w:t>
            </w:r>
            <w:r w:rsidRPr="00D13F7F">
              <w:rPr>
                <w:rFonts w:eastAsiaTheme="minorEastAsia"/>
                <w:sz w:val="18"/>
                <w:szCs w:val="16"/>
                <w:vertAlign w:val="superscript"/>
              </w:rPr>
              <w:t>A-REI.D.10</w:t>
            </w:r>
            <w:r w:rsidRPr="00D13F7F">
              <w:rPr>
                <w:rFonts w:eastAsiaTheme="minorEastAsia"/>
                <w:sz w:val="18"/>
                <w:szCs w:val="16"/>
              </w:rPr>
              <w:t xml:space="preserve">  </w:t>
            </w:r>
          </w:p>
          <w:p w:rsidR="003028D7" w:rsidRPr="00D13F7F" w:rsidRDefault="003028D7" w:rsidP="001338DB">
            <w:pPr>
              <w:ind w:firstLine="702"/>
              <w:jc w:val="left"/>
            </w:pPr>
          </w:p>
        </w:tc>
        <w:tc>
          <w:tcPr>
            <w:tcW w:w="236" w:type="dxa"/>
          </w:tcPr>
          <w:p w:rsidR="003028D7" w:rsidRDefault="003028D7" w:rsidP="001338DB">
            <w:pPr>
              <w:jc w:val="left"/>
            </w:pPr>
          </w:p>
        </w:tc>
        <w:tc>
          <w:tcPr>
            <w:tcW w:w="3798" w:type="dxa"/>
            <w:vMerge w:val="restart"/>
            <w:shd w:val="clear" w:color="auto" w:fill="D9D9D9" w:themeFill="background1" w:themeFillShade="D9"/>
          </w:tcPr>
          <w:p w:rsidR="003028D7" w:rsidRPr="00E65DBE" w:rsidRDefault="003028D7" w:rsidP="001338DB">
            <w:pPr>
              <w:rPr>
                <w:b/>
                <w:sz w:val="20"/>
                <w:szCs w:val="18"/>
                <w:u w:val="single"/>
              </w:rPr>
            </w:pPr>
            <w:r w:rsidRPr="00E65DBE">
              <w:rPr>
                <w:b/>
                <w:sz w:val="20"/>
                <w:szCs w:val="18"/>
                <w:u w:val="single"/>
              </w:rPr>
              <w:t>*Words with Graphing:</w:t>
            </w:r>
          </w:p>
          <w:p w:rsidR="003028D7" w:rsidRPr="00DC1E0B" w:rsidRDefault="003028D7" w:rsidP="001338DB">
            <w:pPr>
              <w:jc w:val="left"/>
              <w:rPr>
                <w:sz w:val="18"/>
                <w:szCs w:val="18"/>
              </w:rPr>
            </w:pPr>
            <w:r>
              <w:rPr>
                <w:noProof/>
                <w:sz w:val="20"/>
                <w:szCs w:val="16"/>
              </w:rPr>
              <mc:AlternateContent>
                <mc:Choice Requires="wps">
                  <w:drawing>
                    <wp:anchor distT="0" distB="0" distL="114300" distR="114300" simplePos="0" relativeHeight="251767808" behindDoc="0" locked="0" layoutInCell="1" allowOverlap="1" wp14:anchorId="2B032C09" wp14:editId="33BD2F1C">
                      <wp:simplePos x="0" y="0"/>
                      <wp:positionH relativeFrom="column">
                        <wp:posOffset>539572</wp:posOffset>
                      </wp:positionH>
                      <wp:positionV relativeFrom="paragraph">
                        <wp:posOffset>881954</wp:posOffset>
                      </wp:positionV>
                      <wp:extent cx="49138" cy="1936560"/>
                      <wp:effectExtent l="133350" t="0" r="122555" b="6985"/>
                      <wp:wrapNone/>
                      <wp:docPr id="28" name="Rectangle 28"/>
                      <wp:cNvGraphicFramePr/>
                      <a:graphic xmlns:a="http://schemas.openxmlformats.org/drawingml/2006/main">
                        <a:graphicData uri="http://schemas.microsoft.com/office/word/2010/wordprocessingShape">
                          <wps:wsp>
                            <wps:cNvSpPr/>
                            <wps:spPr>
                              <a:xfrm rot="21187927">
                                <a:off x="0" y="0"/>
                                <a:ext cx="49138" cy="1936560"/>
                              </a:xfrm>
                              <a:prstGeom prst="rect">
                                <a:avLst/>
                              </a:prstGeom>
                              <a:solidFill>
                                <a:srgbClr val="FFFF00">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97074" id="Rectangle 28" o:spid="_x0000_s1026" style="position:absolute;margin-left:42.5pt;margin-top:69.45pt;width:3.85pt;height:152.5pt;rotation:-450094fd;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" fillcolor="yellow" stroked="f" strokeweight="1pt">
                      <v:fill opacity="32896f"/>
                    </v:rect>
                  </w:pict>
                </mc:Fallback>
              </mc:AlternateContent>
            </w:r>
            <w:r>
              <w:rPr>
                <w:noProof/>
                <w:sz w:val="20"/>
                <w:szCs w:val="16"/>
              </w:rPr>
              <mc:AlternateContent>
                <mc:Choice Requires="wps">
                  <w:drawing>
                    <wp:anchor distT="0" distB="0" distL="114300" distR="114300" simplePos="0" relativeHeight="251766784" behindDoc="0" locked="0" layoutInCell="1" allowOverlap="1" wp14:anchorId="7BC516D7" wp14:editId="530A35DB">
                      <wp:simplePos x="0" y="0"/>
                      <wp:positionH relativeFrom="column">
                        <wp:posOffset>254000</wp:posOffset>
                      </wp:positionH>
                      <wp:positionV relativeFrom="paragraph">
                        <wp:posOffset>921814</wp:posOffset>
                      </wp:positionV>
                      <wp:extent cx="52820" cy="1936560"/>
                      <wp:effectExtent l="133350" t="0" r="137795" b="6985"/>
                      <wp:wrapNone/>
                      <wp:docPr id="27" name="Rectangle 27"/>
                      <wp:cNvGraphicFramePr/>
                      <a:graphic xmlns:a="http://schemas.openxmlformats.org/drawingml/2006/main">
                        <a:graphicData uri="http://schemas.microsoft.com/office/word/2010/wordprocessingShape">
                          <wps:wsp>
                            <wps:cNvSpPr/>
                            <wps:spPr>
                              <a:xfrm rot="21126444">
                                <a:off x="0" y="0"/>
                                <a:ext cx="52820" cy="1936560"/>
                              </a:xfrm>
                              <a:prstGeom prst="rect">
                                <a:avLst/>
                              </a:prstGeom>
                              <a:solidFill>
                                <a:srgbClr val="FFFF00">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4295B" id="Rectangle 27" o:spid="_x0000_s1026" style="position:absolute;margin-left:20pt;margin-top:72.6pt;width:4.15pt;height:152.5pt;rotation:-517249fd;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" fillcolor="yellow" stroked="f" strokeweight="1pt">
                      <v:fill opacity="32896f"/>
                    </v:rect>
                  </w:pict>
                </mc:Fallback>
              </mc:AlternateContent>
            </w:r>
            <w:r>
              <w:rPr>
                <w:noProof/>
                <w:sz w:val="20"/>
                <w:szCs w:val="16"/>
              </w:rPr>
              <mc:AlternateContent>
                <mc:Choice Requires="wps">
                  <w:drawing>
                    <wp:anchor distT="0" distB="0" distL="114300" distR="114300" simplePos="0" relativeHeight="251765760" behindDoc="0" locked="0" layoutInCell="1" allowOverlap="1" wp14:anchorId="49C10739" wp14:editId="0D3EE86E">
                      <wp:simplePos x="0" y="0"/>
                      <wp:positionH relativeFrom="column">
                        <wp:posOffset>618468</wp:posOffset>
                      </wp:positionH>
                      <wp:positionV relativeFrom="paragraph">
                        <wp:posOffset>1895475</wp:posOffset>
                      </wp:positionV>
                      <wp:extent cx="502127" cy="45719"/>
                      <wp:effectExtent l="0" t="0" r="0" b="0"/>
                      <wp:wrapNone/>
                      <wp:docPr id="24" name="Rectangle 24"/>
                      <wp:cNvGraphicFramePr/>
                      <a:graphic xmlns:a="http://schemas.openxmlformats.org/drawingml/2006/main">
                        <a:graphicData uri="http://schemas.microsoft.com/office/word/2010/wordprocessingShape">
                          <wps:wsp>
                            <wps:cNvSpPr/>
                            <wps:spPr>
                              <a:xfrm>
                                <a:off x="0" y="0"/>
                                <a:ext cx="502127" cy="45719"/>
                              </a:xfrm>
                              <a:prstGeom prst="rect">
                                <a:avLst/>
                              </a:prstGeom>
                              <a:solidFill>
                                <a:srgbClr val="FFFF00">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B2AA6" id="Rectangle 24" o:spid="_x0000_s1026" style="position:absolute;margin-left:48.7pt;margin-top:149.25pt;width:39.55pt;height:3.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" fillcolor="yellow" stroked="f" strokeweight="1pt">
                      <v:fill opacity="32896f"/>
                    </v:rect>
                  </w:pict>
                </mc:Fallback>
              </mc:AlternateContent>
            </w:r>
            <w:r>
              <w:rPr>
                <w:noProof/>
                <w:sz w:val="20"/>
                <w:szCs w:val="16"/>
              </w:rPr>
              <mc:AlternateContent>
                <mc:Choice Requires="wps">
                  <w:drawing>
                    <wp:anchor distT="0" distB="0" distL="114300" distR="114300" simplePos="0" relativeHeight="251764736" behindDoc="0" locked="0" layoutInCell="1" allowOverlap="1" wp14:anchorId="41678BD1" wp14:editId="3C6BB22F">
                      <wp:simplePos x="0" y="0"/>
                      <wp:positionH relativeFrom="column">
                        <wp:posOffset>1696735</wp:posOffset>
                      </wp:positionH>
                      <wp:positionV relativeFrom="paragraph">
                        <wp:posOffset>1895853</wp:posOffset>
                      </wp:positionV>
                      <wp:extent cx="502127" cy="45719"/>
                      <wp:effectExtent l="0" t="0" r="0" b="0"/>
                      <wp:wrapNone/>
                      <wp:docPr id="23" name="Rectangle 23"/>
                      <wp:cNvGraphicFramePr/>
                      <a:graphic xmlns:a="http://schemas.openxmlformats.org/drawingml/2006/main">
                        <a:graphicData uri="http://schemas.microsoft.com/office/word/2010/wordprocessingShape">
                          <wps:wsp>
                            <wps:cNvSpPr/>
                            <wps:spPr>
                              <a:xfrm>
                                <a:off x="0" y="0"/>
                                <a:ext cx="502127" cy="45719"/>
                              </a:xfrm>
                              <a:prstGeom prst="rect">
                                <a:avLst/>
                              </a:prstGeom>
                              <a:solidFill>
                                <a:srgbClr val="FFFF00">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64E77" id="Rectangle 23" o:spid="_x0000_s1026" style="position:absolute;margin-left:133.6pt;margin-top:149.3pt;width:39.55pt;height:3.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" fillcolor="yellow" stroked="f" strokeweight="1pt">
                      <v:fill opacity="32896f"/>
                    </v:rect>
                  </w:pict>
                </mc:Fallback>
              </mc:AlternateContent>
            </w:r>
            <w:r>
              <w:rPr>
                <w:noProof/>
                <w:sz w:val="20"/>
                <w:szCs w:val="16"/>
              </w:rPr>
              <mc:AlternateContent>
                <mc:Choice Requires="wps">
                  <w:drawing>
                    <wp:anchor distT="0" distB="0" distL="114300" distR="114300" simplePos="0" relativeHeight="251763712" behindDoc="0" locked="0" layoutInCell="1" allowOverlap="1" wp14:anchorId="0A9F8613" wp14:editId="24E747F1">
                      <wp:simplePos x="0" y="0"/>
                      <wp:positionH relativeFrom="column">
                        <wp:posOffset>934291</wp:posOffset>
                      </wp:positionH>
                      <wp:positionV relativeFrom="paragraph">
                        <wp:posOffset>1043940</wp:posOffset>
                      </wp:positionV>
                      <wp:extent cx="761119" cy="45719"/>
                      <wp:effectExtent l="0" t="0" r="1270" b="0"/>
                      <wp:wrapNone/>
                      <wp:docPr id="22" name="Rectangle 22"/>
                      <wp:cNvGraphicFramePr/>
                      <a:graphic xmlns:a="http://schemas.openxmlformats.org/drawingml/2006/main">
                        <a:graphicData uri="http://schemas.microsoft.com/office/word/2010/wordprocessingShape">
                          <wps:wsp>
                            <wps:cNvSpPr/>
                            <wps:spPr>
                              <a:xfrm>
                                <a:off x="0" y="0"/>
                                <a:ext cx="761119" cy="45719"/>
                              </a:xfrm>
                              <a:prstGeom prst="rect">
                                <a:avLst/>
                              </a:prstGeom>
                              <a:solidFill>
                                <a:srgbClr val="FFFF00">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D78DF" id="Rectangle 22" o:spid="_x0000_s1026" style="position:absolute;margin-left:73.55pt;margin-top:82.2pt;width:59.95pt;height:3.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" fillcolor="yellow" stroked="f" strokeweight="1pt">
                      <v:fill opacity="32896f"/>
                    </v:rect>
                  </w:pict>
                </mc:Fallback>
              </mc:AlternateContent>
            </w:r>
            <w:r>
              <w:rPr>
                <w:noProof/>
                <w:sz w:val="20"/>
                <w:szCs w:val="16"/>
              </w:rPr>
              <mc:AlternateContent>
                <mc:Choice Requires="wps">
                  <w:drawing>
                    <wp:anchor distT="0" distB="0" distL="114300" distR="114300" simplePos="0" relativeHeight="251762688" behindDoc="0" locked="0" layoutInCell="1" allowOverlap="1" wp14:anchorId="57BFB580" wp14:editId="70A2DE3E">
                      <wp:simplePos x="0" y="0"/>
                      <wp:positionH relativeFrom="column">
                        <wp:posOffset>2092531</wp:posOffset>
                      </wp:positionH>
                      <wp:positionV relativeFrom="paragraph">
                        <wp:posOffset>1085710</wp:posOffset>
                      </wp:positionV>
                      <wp:extent cx="62436" cy="1724917"/>
                      <wp:effectExtent l="0" t="0" r="0" b="8890"/>
                      <wp:wrapNone/>
                      <wp:docPr id="21" name="Rectangle 21"/>
                      <wp:cNvGraphicFramePr/>
                      <a:graphic xmlns:a="http://schemas.openxmlformats.org/drawingml/2006/main">
                        <a:graphicData uri="http://schemas.microsoft.com/office/word/2010/wordprocessingShape">
                          <wps:wsp>
                            <wps:cNvSpPr/>
                            <wps:spPr>
                              <a:xfrm>
                                <a:off x="0" y="0"/>
                                <a:ext cx="62436" cy="1724917"/>
                              </a:xfrm>
                              <a:prstGeom prst="rect">
                                <a:avLst/>
                              </a:prstGeom>
                              <a:solidFill>
                                <a:srgbClr val="FFFF00">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BD791" id="Rectangle 21" o:spid="_x0000_s1026" style="position:absolute;margin-left:164.75pt;margin-top:85.5pt;width:4.9pt;height:135.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" fillcolor="yellow" stroked="f" strokeweight="1pt">
                      <v:fill opacity="32896f"/>
                    </v:rect>
                  </w:pict>
                </mc:Fallback>
              </mc:AlternateContent>
            </w:r>
            <w:r w:rsidRPr="001B29EA">
              <w:rPr>
                <w:rFonts w:eastAsiaTheme="minorEastAsia"/>
                <w:noProof/>
                <w:sz w:val="16"/>
                <w:szCs w:val="18"/>
              </w:rPr>
              <mc:AlternateContent>
                <mc:Choice Requires="wps">
                  <w:drawing>
                    <wp:anchor distT="0" distB="0" distL="114300" distR="114300" simplePos="0" relativeHeight="251756544" behindDoc="0" locked="0" layoutInCell="1" allowOverlap="1" wp14:anchorId="3334DC32" wp14:editId="0DF044C1">
                      <wp:simplePos x="0" y="0"/>
                      <wp:positionH relativeFrom="column">
                        <wp:posOffset>65592</wp:posOffset>
                      </wp:positionH>
                      <wp:positionV relativeFrom="paragraph">
                        <wp:posOffset>1062828</wp:posOffset>
                      </wp:positionV>
                      <wp:extent cx="2124075" cy="0"/>
                      <wp:effectExtent l="0" t="0" r="9525" b="19050"/>
                      <wp:wrapNone/>
                      <wp:docPr id="19" name="Straight Connector 19"/>
                      <wp:cNvGraphicFramePr/>
                      <a:graphic xmlns:a="http://schemas.openxmlformats.org/drawingml/2006/main">
                        <a:graphicData uri="http://schemas.microsoft.com/office/word/2010/wordprocessingShape">
                          <wps:wsp>
                            <wps:cNvCnPr/>
                            <wps:spPr>
                              <a:xfrm flipH="1" flipV="1">
                                <a:off x="0" y="0"/>
                                <a:ext cx="21240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0F83B" id="Straight Connector 19" o:spid="_x0000_s1026" style="position:absolute;flip:x 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83.7pt" to="172.4pt,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" strokecolor="black [3200]" strokeweight="1pt">
                      <v:stroke joinstyle="miter"/>
                    </v:line>
                  </w:pict>
                </mc:Fallback>
              </mc:AlternateContent>
            </w:r>
            <w:r>
              <w:rPr>
                <w:noProof/>
                <w:sz w:val="20"/>
                <w:szCs w:val="16"/>
              </w:rPr>
              <mc:AlternateContent>
                <mc:Choice Requires="wps">
                  <w:drawing>
                    <wp:anchor distT="0" distB="0" distL="114300" distR="114300" simplePos="0" relativeHeight="251761664" behindDoc="0" locked="0" layoutInCell="1" allowOverlap="1" wp14:anchorId="558A6ABE" wp14:editId="3A2DD191">
                      <wp:simplePos x="0" y="0"/>
                      <wp:positionH relativeFrom="column">
                        <wp:posOffset>1727975</wp:posOffset>
                      </wp:positionH>
                      <wp:positionV relativeFrom="paragraph">
                        <wp:posOffset>1081405</wp:posOffset>
                      </wp:positionV>
                      <wp:extent cx="62436" cy="1724917"/>
                      <wp:effectExtent l="0" t="0" r="0" b="8890"/>
                      <wp:wrapNone/>
                      <wp:docPr id="20" name="Rectangle 20"/>
                      <wp:cNvGraphicFramePr/>
                      <a:graphic xmlns:a="http://schemas.openxmlformats.org/drawingml/2006/main">
                        <a:graphicData uri="http://schemas.microsoft.com/office/word/2010/wordprocessingShape">
                          <wps:wsp>
                            <wps:cNvSpPr/>
                            <wps:spPr>
                              <a:xfrm>
                                <a:off x="0" y="0"/>
                                <a:ext cx="62436" cy="1724917"/>
                              </a:xfrm>
                              <a:prstGeom prst="rect">
                                <a:avLst/>
                              </a:prstGeom>
                              <a:solidFill>
                                <a:srgbClr val="FFFF00">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50466" id="Rectangle 20" o:spid="_x0000_s1026" style="position:absolute;margin-left:136.05pt;margin-top:85.15pt;width:4.9pt;height:135.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" fillcolor="yellow" stroked="f" strokeweight="1pt">
                      <v:fill opacity="32896f"/>
                    </v:rect>
                  </w:pict>
                </mc:Fallback>
              </mc:AlternateContent>
            </w:r>
            <w:r>
              <w:rPr>
                <w:noProof/>
                <w:sz w:val="20"/>
                <w:szCs w:val="16"/>
              </w:rPr>
              <mc:AlternateContent>
                <mc:Choice Requires="wps">
                  <w:drawing>
                    <wp:anchor distT="0" distB="0" distL="114300" distR="114300" simplePos="0" relativeHeight="251760640" behindDoc="0" locked="0" layoutInCell="1" allowOverlap="1" wp14:anchorId="0ACD79A7" wp14:editId="07C0A435">
                      <wp:simplePos x="0" y="0"/>
                      <wp:positionH relativeFrom="column">
                        <wp:posOffset>1300318</wp:posOffset>
                      </wp:positionH>
                      <wp:positionV relativeFrom="paragraph">
                        <wp:posOffset>1081877</wp:posOffset>
                      </wp:positionV>
                      <wp:extent cx="62436" cy="1724917"/>
                      <wp:effectExtent l="0" t="0" r="0" b="8890"/>
                      <wp:wrapNone/>
                      <wp:docPr id="4" name="Rectangle 4"/>
                      <wp:cNvGraphicFramePr/>
                      <a:graphic xmlns:a="http://schemas.openxmlformats.org/drawingml/2006/main">
                        <a:graphicData uri="http://schemas.microsoft.com/office/word/2010/wordprocessingShape">
                          <wps:wsp>
                            <wps:cNvSpPr/>
                            <wps:spPr>
                              <a:xfrm>
                                <a:off x="0" y="0"/>
                                <a:ext cx="62436" cy="1724917"/>
                              </a:xfrm>
                              <a:prstGeom prst="rect">
                                <a:avLst/>
                              </a:prstGeom>
                              <a:solidFill>
                                <a:srgbClr val="FFFF00">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186A9" id="Rectangle 4" o:spid="_x0000_s1026" style="position:absolute;margin-left:102.4pt;margin-top:85.2pt;width:4.9pt;height:135.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" fillcolor="yellow" stroked="f" strokeweight="1pt">
                      <v:fill opacity="32896f"/>
                    </v:rect>
                  </w:pict>
                </mc:Fallback>
              </mc:AlternateContent>
            </w:r>
            <w:r>
              <w:rPr>
                <w:noProof/>
                <w:sz w:val="20"/>
                <w:szCs w:val="16"/>
              </w:rPr>
              <mc:AlternateContent>
                <mc:Choice Requires="wps">
                  <w:drawing>
                    <wp:anchor distT="0" distB="0" distL="114300" distR="114300" simplePos="0" relativeHeight="251759616" behindDoc="0" locked="0" layoutInCell="1" allowOverlap="1" wp14:anchorId="04684300" wp14:editId="2EDEFDE4">
                      <wp:simplePos x="0" y="0"/>
                      <wp:positionH relativeFrom="column">
                        <wp:posOffset>369569</wp:posOffset>
                      </wp:positionH>
                      <wp:positionV relativeFrom="paragraph">
                        <wp:posOffset>894081</wp:posOffset>
                      </wp:positionV>
                      <wp:extent cx="64936" cy="1936560"/>
                      <wp:effectExtent l="57150" t="19050" r="49530" b="6985"/>
                      <wp:wrapNone/>
                      <wp:docPr id="3" name="Rectangle 3"/>
                      <wp:cNvGraphicFramePr/>
                      <a:graphic xmlns:a="http://schemas.openxmlformats.org/drawingml/2006/main">
                        <a:graphicData uri="http://schemas.microsoft.com/office/word/2010/wordprocessingShape">
                          <wps:wsp>
                            <wps:cNvSpPr/>
                            <wps:spPr>
                              <a:xfrm rot="165384">
                                <a:off x="0" y="0"/>
                                <a:ext cx="64936" cy="1936560"/>
                              </a:xfrm>
                              <a:prstGeom prst="rect">
                                <a:avLst/>
                              </a:prstGeom>
                              <a:solidFill>
                                <a:srgbClr val="FFFF00">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B0E3C" id="Rectangle 3" o:spid="_x0000_s1026" style="position:absolute;margin-left:29.1pt;margin-top:70.4pt;width:5.1pt;height:152.5pt;rotation:180643fd;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" fillcolor="yellow" stroked="f" strokeweight="1pt">
                      <v:fill opacity="32896f"/>
                    </v:rect>
                  </w:pict>
                </mc:Fallback>
              </mc:AlternateContent>
            </w:r>
            <w:r>
              <w:rPr>
                <w:noProof/>
                <w:sz w:val="20"/>
                <w:szCs w:val="16"/>
              </w:rPr>
              <mc:AlternateContent>
                <mc:Choice Requires="wps">
                  <w:drawing>
                    <wp:anchor distT="0" distB="0" distL="114300" distR="114300" simplePos="0" relativeHeight="251758592" behindDoc="0" locked="0" layoutInCell="1" allowOverlap="1" wp14:anchorId="3BBED1B8" wp14:editId="22805B09">
                      <wp:simplePos x="0" y="0"/>
                      <wp:positionH relativeFrom="column">
                        <wp:posOffset>89988</wp:posOffset>
                      </wp:positionH>
                      <wp:positionV relativeFrom="paragraph">
                        <wp:posOffset>910272</wp:posOffset>
                      </wp:positionV>
                      <wp:extent cx="64936" cy="1936560"/>
                      <wp:effectExtent l="57150" t="19050" r="49530" b="6985"/>
                      <wp:wrapNone/>
                      <wp:docPr id="2" name="Rectangle 2"/>
                      <wp:cNvGraphicFramePr/>
                      <a:graphic xmlns:a="http://schemas.openxmlformats.org/drawingml/2006/main">
                        <a:graphicData uri="http://schemas.microsoft.com/office/word/2010/wordprocessingShape">
                          <wps:wsp>
                            <wps:cNvSpPr/>
                            <wps:spPr>
                              <a:xfrm rot="165384">
                                <a:off x="0" y="0"/>
                                <a:ext cx="64936" cy="1936560"/>
                              </a:xfrm>
                              <a:prstGeom prst="rect">
                                <a:avLst/>
                              </a:prstGeom>
                              <a:solidFill>
                                <a:srgbClr val="FFFF00">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72563" id="Rectangle 2" o:spid="_x0000_s1026" style="position:absolute;margin-left:7.1pt;margin-top:71.65pt;width:5.1pt;height:152.5pt;rotation:180643fd;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" fillcolor="yellow" stroked="f" strokeweight="1pt">
                      <v:fill opacity="32896f"/>
                    </v:rect>
                  </w:pict>
                </mc:Fallback>
              </mc:AlternateContent>
            </w:r>
            <w:r w:rsidRPr="001B29EA">
              <w:rPr>
                <w:rFonts w:eastAsiaTheme="minorEastAsia"/>
                <w:noProof/>
                <w:sz w:val="16"/>
                <w:szCs w:val="18"/>
              </w:rPr>
              <mc:AlternateContent>
                <mc:Choice Requires="wps">
                  <w:drawing>
                    <wp:anchor distT="0" distB="0" distL="114300" distR="114300" simplePos="0" relativeHeight="251753472" behindDoc="0" locked="0" layoutInCell="1" allowOverlap="1" wp14:anchorId="31311DEB" wp14:editId="44559C4F">
                      <wp:simplePos x="0" y="0"/>
                      <wp:positionH relativeFrom="column">
                        <wp:posOffset>63500</wp:posOffset>
                      </wp:positionH>
                      <wp:positionV relativeFrom="paragraph">
                        <wp:posOffset>1911985</wp:posOffset>
                      </wp:positionV>
                      <wp:extent cx="2124075" cy="0"/>
                      <wp:effectExtent l="0" t="0" r="9525" b="19050"/>
                      <wp:wrapNone/>
                      <wp:docPr id="8" name="Straight Connector 8"/>
                      <wp:cNvGraphicFramePr/>
                      <a:graphic xmlns:a="http://schemas.openxmlformats.org/drawingml/2006/main">
                        <a:graphicData uri="http://schemas.microsoft.com/office/word/2010/wordprocessingShape">
                          <wps:wsp>
                            <wps:cNvCnPr/>
                            <wps:spPr>
                              <a:xfrm flipH="1" flipV="1">
                                <a:off x="0" y="0"/>
                                <a:ext cx="21240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BEADC" id="Straight Connector 8" o:spid="_x0000_s1026" style="position:absolute;flip:x 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50.55pt" to="172.25pt,1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" strokecolor="black [3200]" strokeweight="1pt">
                      <v:stroke joinstyle="miter"/>
                    </v:line>
                  </w:pict>
                </mc:Fallback>
              </mc:AlternateContent>
            </w:r>
            <w:r w:rsidRPr="001B29EA">
              <w:rPr>
                <w:rFonts w:eastAsiaTheme="minorEastAsia"/>
                <w:noProof/>
                <w:sz w:val="16"/>
                <w:szCs w:val="18"/>
              </w:rPr>
              <mc:AlternateContent>
                <mc:Choice Requires="wps">
                  <w:drawing>
                    <wp:anchor distT="0" distB="0" distL="114300" distR="114300" simplePos="0" relativeHeight="251755520" behindDoc="0" locked="0" layoutInCell="1" allowOverlap="1" wp14:anchorId="235A57AC" wp14:editId="5BE21436">
                      <wp:simplePos x="0" y="0"/>
                      <wp:positionH relativeFrom="column">
                        <wp:posOffset>2120900</wp:posOffset>
                      </wp:positionH>
                      <wp:positionV relativeFrom="paragraph">
                        <wp:posOffset>749935</wp:posOffset>
                      </wp:positionV>
                      <wp:extent cx="0" cy="211455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0" cy="21145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792E8C" id="Straight Connector 10"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59.05pt" to="167pt,2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" strokecolor="black [3200]" strokeweight="1pt">
                      <v:stroke joinstyle="miter"/>
                    </v:line>
                  </w:pict>
                </mc:Fallback>
              </mc:AlternateContent>
            </w:r>
            <w:r w:rsidRPr="001B29EA">
              <w:rPr>
                <w:rFonts w:eastAsiaTheme="minorEastAsia"/>
                <w:noProof/>
                <w:sz w:val="16"/>
                <w:szCs w:val="18"/>
              </w:rPr>
              <mc:AlternateContent>
                <mc:Choice Requires="wps">
                  <w:drawing>
                    <wp:anchor distT="0" distB="0" distL="114300" distR="114300" simplePos="0" relativeHeight="251754496" behindDoc="0" locked="0" layoutInCell="1" allowOverlap="1" wp14:anchorId="0B2E3456" wp14:editId="069A7D1F">
                      <wp:simplePos x="0" y="0"/>
                      <wp:positionH relativeFrom="column">
                        <wp:posOffset>1758950</wp:posOffset>
                      </wp:positionH>
                      <wp:positionV relativeFrom="paragraph">
                        <wp:posOffset>749935</wp:posOffset>
                      </wp:positionV>
                      <wp:extent cx="0" cy="211455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0" cy="21145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FD90FF" id="Straight Connector 9"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59.05pt" to="138.5pt,2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" strokecolor="black [3200]" strokeweight="1pt">
                      <v:stroke joinstyle="miter"/>
                    </v:line>
                  </w:pict>
                </mc:Fallback>
              </mc:AlternateContent>
            </w:r>
            <w:r w:rsidRPr="001B29EA">
              <w:rPr>
                <w:rFonts w:eastAsiaTheme="minorEastAsia"/>
                <w:noProof/>
                <w:sz w:val="16"/>
                <w:szCs w:val="18"/>
              </w:rPr>
              <mc:AlternateContent>
                <mc:Choice Requires="wps">
                  <w:drawing>
                    <wp:anchor distT="0" distB="0" distL="114300" distR="114300" simplePos="0" relativeHeight="251752448" behindDoc="0" locked="0" layoutInCell="1" allowOverlap="1" wp14:anchorId="6FBEB260" wp14:editId="01CDFBD9">
                      <wp:simplePos x="0" y="0"/>
                      <wp:positionH relativeFrom="column">
                        <wp:posOffset>1330325</wp:posOffset>
                      </wp:positionH>
                      <wp:positionV relativeFrom="paragraph">
                        <wp:posOffset>730885</wp:posOffset>
                      </wp:positionV>
                      <wp:extent cx="0" cy="211455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0" cy="21145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2C9AB" id="Straight Connector 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75pt,57.55pt" to="104.75pt,2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" strokecolor="black [3200]" strokeweight="1pt">
                      <v:stroke joinstyle="miter"/>
                    </v:line>
                  </w:pict>
                </mc:Fallback>
              </mc:AlternateContent>
            </w:r>
            <w:r w:rsidRPr="001B29EA">
              <w:rPr>
                <w:rFonts w:eastAsiaTheme="minorEastAsia"/>
                <w:noProof/>
                <w:sz w:val="16"/>
                <w:szCs w:val="18"/>
              </w:rPr>
              <mc:AlternateContent>
                <mc:Choice Requires="wps">
                  <w:drawing>
                    <wp:anchor distT="0" distB="0" distL="114300" distR="114300" simplePos="0" relativeHeight="251748352" behindDoc="0" locked="0" layoutInCell="1" allowOverlap="1" wp14:anchorId="564367C2" wp14:editId="72F05298">
                      <wp:simplePos x="0" y="0"/>
                      <wp:positionH relativeFrom="column">
                        <wp:posOffset>101600</wp:posOffset>
                      </wp:positionH>
                      <wp:positionV relativeFrom="paragraph">
                        <wp:posOffset>730885</wp:posOffset>
                      </wp:positionV>
                      <wp:extent cx="304800" cy="207645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304800" cy="20764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D24D6E" id="Straight Connector 12"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57.55pt" to="32pt,2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" strokecolor="black [3200]" strokeweight="1pt">
                      <v:stroke joinstyle="miter"/>
                    </v:line>
                  </w:pict>
                </mc:Fallback>
              </mc:AlternateContent>
            </w:r>
            <w:r w:rsidRPr="001B29EA">
              <w:rPr>
                <w:rFonts w:eastAsiaTheme="minorEastAsia"/>
                <w:noProof/>
                <w:sz w:val="16"/>
                <w:szCs w:val="18"/>
              </w:rPr>
              <mc:AlternateContent>
                <mc:Choice Requires="wps">
                  <w:drawing>
                    <wp:anchor distT="0" distB="0" distL="114300" distR="114300" simplePos="0" relativeHeight="251751424" behindDoc="0" locked="0" layoutInCell="1" allowOverlap="1" wp14:anchorId="089D8F40" wp14:editId="1F8D51CF">
                      <wp:simplePos x="0" y="0"/>
                      <wp:positionH relativeFrom="column">
                        <wp:posOffset>444500</wp:posOffset>
                      </wp:positionH>
                      <wp:positionV relativeFrom="paragraph">
                        <wp:posOffset>730885</wp:posOffset>
                      </wp:positionV>
                      <wp:extent cx="228600" cy="2062480"/>
                      <wp:effectExtent l="0" t="0" r="19050" b="33020"/>
                      <wp:wrapNone/>
                      <wp:docPr id="6" name="Straight Connector 6"/>
                      <wp:cNvGraphicFramePr/>
                      <a:graphic xmlns:a="http://schemas.openxmlformats.org/drawingml/2006/main">
                        <a:graphicData uri="http://schemas.microsoft.com/office/word/2010/wordprocessingShape">
                          <wps:wsp>
                            <wps:cNvCnPr/>
                            <wps:spPr>
                              <a:xfrm>
                                <a:off x="0" y="0"/>
                                <a:ext cx="228600" cy="20624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DFA" id="Straight Connector 6"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57.55pt" to="53pt,2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" strokecolor="black [3200]" strokeweight="1pt">
                      <v:stroke joinstyle="miter"/>
                    </v:line>
                  </w:pict>
                </mc:Fallback>
              </mc:AlternateContent>
            </w:r>
            <w:r w:rsidRPr="001B29EA">
              <w:rPr>
                <w:rFonts w:eastAsiaTheme="minorEastAsia"/>
                <w:noProof/>
                <w:sz w:val="16"/>
                <w:szCs w:val="18"/>
              </w:rPr>
              <mc:AlternateContent>
                <mc:Choice Requires="wps">
                  <w:drawing>
                    <wp:anchor distT="0" distB="0" distL="114300" distR="114300" simplePos="0" relativeHeight="251750400" behindDoc="0" locked="0" layoutInCell="1" allowOverlap="1" wp14:anchorId="0B883796" wp14:editId="03C9309D">
                      <wp:simplePos x="0" y="0"/>
                      <wp:positionH relativeFrom="column">
                        <wp:posOffset>368300</wp:posOffset>
                      </wp:positionH>
                      <wp:positionV relativeFrom="paragraph">
                        <wp:posOffset>721360</wp:posOffset>
                      </wp:positionV>
                      <wp:extent cx="76200" cy="2072005"/>
                      <wp:effectExtent l="0" t="0" r="19050" b="23495"/>
                      <wp:wrapNone/>
                      <wp:docPr id="5" name="Straight Connector 5"/>
                      <wp:cNvGraphicFramePr/>
                      <a:graphic xmlns:a="http://schemas.openxmlformats.org/drawingml/2006/main">
                        <a:graphicData uri="http://schemas.microsoft.com/office/word/2010/wordprocessingShape">
                          <wps:wsp>
                            <wps:cNvCnPr/>
                            <wps:spPr>
                              <a:xfrm flipH="1">
                                <a:off x="0" y="0"/>
                                <a:ext cx="76200" cy="207200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DF4AD" id="Straight Connector 5"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pt,56.8pt" to="35pt,2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" strokecolor="black [3200]" strokeweight="1pt">
                      <v:stroke joinstyle="miter"/>
                    </v:line>
                  </w:pict>
                </mc:Fallback>
              </mc:AlternateContent>
            </w:r>
            <w:r w:rsidRPr="001B29EA">
              <w:rPr>
                <w:rFonts w:eastAsiaTheme="minorEastAsia"/>
                <w:noProof/>
                <w:sz w:val="16"/>
                <w:szCs w:val="18"/>
              </w:rPr>
              <mc:AlternateContent>
                <mc:Choice Requires="wps">
                  <w:drawing>
                    <wp:anchor distT="0" distB="0" distL="114300" distR="114300" simplePos="0" relativeHeight="251749376" behindDoc="0" locked="0" layoutInCell="1" allowOverlap="1" wp14:anchorId="585AB693" wp14:editId="2B1B0071">
                      <wp:simplePos x="0" y="0"/>
                      <wp:positionH relativeFrom="column">
                        <wp:posOffset>92075</wp:posOffset>
                      </wp:positionH>
                      <wp:positionV relativeFrom="paragraph">
                        <wp:posOffset>711836</wp:posOffset>
                      </wp:positionV>
                      <wp:extent cx="57150" cy="2100580"/>
                      <wp:effectExtent l="0" t="0" r="19050" b="33020"/>
                      <wp:wrapNone/>
                      <wp:docPr id="13" name="Straight Connector 13"/>
                      <wp:cNvGraphicFramePr/>
                      <a:graphic xmlns:a="http://schemas.openxmlformats.org/drawingml/2006/main">
                        <a:graphicData uri="http://schemas.microsoft.com/office/word/2010/wordprocessingShape">
                          <wps:wsp>
                            <wps:cNvCnPr/>
                            <wps:spPr>
                              <a:xfrm flipH="1">
                                <a:off x="0" y="0"/>
                                <a:ext cx="57150" cy="21005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AA250" id="Straight Connector 13"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56.05pt" to="11.75pt,2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" strokecolor="black [3200]" strokeweight="1pt">
                      <v:stroke joinstyle="miter"/>
                    </v:line>
                  </w:pict>
                </mc:Fallback>
              </mc:AlternateContent>
            </w:r>
            <w:r w:rsidRPr="001B29EA">
              <w:rPr>
                <w:noProof/>
                <w:sz w:val="16"/>
                <w:szCs w:val="18"/>
              </w:rPr>
              <w:drawing>
                <wp:anchor distT="0" distB="0" distL="114300" distR="114300" simplePos="0" relativeHeight="251747328" behindDoc="1" locked="0" layoutInCell="1" allowOverlap="1" wp14:anchorId="45ECBD20" wp14:editId="262058CE">
                  <wp:simplePos x="0" y="0"/>
                  <wp:positionH relativeFrom="column">
                    <wp:posOffset>-635</wp:posOffset>
                  </wp:positionH>
                  <wp:positionV relativeFrom="paragraph">
                    <wp:posOffset>628650</wp:posOffset>
                  </wp:positionV>
                  <wp:extent cx="2274570" cy="2270760"/>
                  <wp:effectExtent l="0" t="0" r="0" b="0"/>
                  <wp:wrapTight wrapText="bothSides">
                    <wp:wrapPolygon edited="0">
                      <wp:start x="0" y="0"/>
                      <wp:lineTo x="0" y="21383"/>
                      <wp:lineTo x="21347" y="21383"/>
                      <wp:lineTo x="21347" y="0"/>
                      <wp:lineTo x="0" y="0"/>
                    </wp:wrapPolygon>
                  </wp:wrapTight>
                  <wp:docPr id="11" name="Picture 11" descr="http://www.edusolution.com/regentsexams/geometry/Jan2011/ques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usolution.com/regentsexams/geometry/Jan2011/ques35.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320" r="3572" b="2425"/>
                          <a:stretch/>
                        </pic:blipFill>
                        <pic:spPr bwMode="auto">
                          <a:xfrm>
                            <a:off x="0" y="0"/>
                            <a:ext cx="2274570" cy="2270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16"/>
                <w:szCs w:val="18"/>
              </w:rPr>
              <w:t xml:space="preserve">Graph the word “MATH” on a single coordinate plane. Write the system of equations you used to spell the word. Highlight the parts of the graph that spell the word to make it clear. </w:t>
            </w:r>
          </w:p>
          <w:p w:rsidR="003028D7" w:rsidRPr="001B29EA" w:rsidRDefault="003028D7" w:rsidP="001338DB">
            <w:pPr>
              <w:jc w:val="left"/>
              <w:rPr>
                <w:rFonts w:eastAsiaTheme="minorEastAsia"/>
                <w:sz w:val="16"/>
                <w:szCs w:val="18"/>
              </w:rPr>
            </w:pPr>
            <w:r>
              <w:rPr>
                <w:noProof/>
                <w:sz w:val="20"/>
                <w:szCs w:val="16"/>
              </w:rPr>
              <mc:AlternateContent>
                <mc:Choice Requires="wps">
                  <w:drawing>
                    <wp:anchor distT="0" distB="0" distL="114300" distR="114300" simplePos="0" relativeHeight="251768832" behindDoc="0" locked="0" layoutInCell="1" allowOverlap="1" wp14:anchorId="41FBAB0E" wp14:editId="6EDE1837">
                      <wp:simplePos x="0" y="0"/>
                      <wp:positionH relativeFrom="column">
                        <wp:posOffset>617014</wp:posOffset>
                      </wp:positionH>
                      <wp:positionV relativeFrom="paragraph">
                        <wp:posOffset>611505</wp:posOffset>
                      </wp:positionV>
                      <wp:extent cx="512445" cy="1564005"/>
                      <wp:effectExtent l="19050" t="19050" r="40005" b="17145"/>
                      <wp:wrapNone/>
                      <wp:docPr id="30" name="Freeform 30"/>
                      <wp:cNvGraphicFramePr/>
                      <a:graphic xmlns:a="http://schemas.openxmlformats.org/drawingml/2006/main">
                        <a:graphicData uri="http://schemas.microsoft.com/office/word/2010/wordprocessingShape">
                          <wps:wsp>
                            <wps:cNvSpPr/>
                            <wps:spPr>
                              <a:xfrm>
                                <a:off x="0" y="0"/>
                                <a:ext cx="512445" cy="1564005"/>
                              </a:xfrm>
                              <a:custGeom>
                                <a:avLst/>
                                <a:gdLst>
                                  <a:gd name="connsiteX0" fmla="*/ 0 w 602552"/>
                                  <a:gd name="connsiteY0" fmla="*/ 1781232 h 1781232"/>
                                  <a:gd name="connsiteX1" fmla="*/ 274848 w 602552"/>
                                  <a:gd name="connsiteY1" fmla="*/ 2 h 1781232"/>
                                  <a:gd name="connsiteX2" fmla="*/ 602552 w 602552"/>
                                  <a:gd name="connsiteY2" fmla="*/ 1770661 h 1781232"/>
                                </a:gdLst>
                                <a:ahLst/>
                                <a:cxnLst>
                                  <a:cxn ang="0">
                                    <a:pos x="connsiteX0" y="connsiteY0"/>
                                  </a:cxn>
                                  <a:cxn ang="0">
                                    <a:pos x="connsiteX1" y="connsiteY1"/>
                                  </a:cxn>
                                  <a:cxn ang="0">
                                    <a:pos x="connsiteX2" y="connsiteY2"/>
                                  </a:cxn>
                                </a:cxnLst>
                                <a:rect l="l" t="t" r="r" b="b"/>
                                <a:pathLst>
                                  <a:path w="602552" h="1781232">
                                    <a:moveTo>
                                      <a:pt x="0" y="1781232"/>
                                    </a:moveTo>
                                    <a:cubicBezTo>
                                      <a:pt x="87211" y="891498"/>
                                      <a:pt x="174423" y="1764"/>
                                      <a:pt x="274848" y="2"/>
                                    </a:cubicBezTo>
                                    <a:cubicBezTo>
                                      <a:pt x="375273" y="-1760"/>
                                      <a:pt x="488912" y="884450"/>
                                      <a:pt x="602552" y="1770661"/>
                                    </a:cubicBezTo>
                                  </a:path>
                                </a:pathLst>
                              </a:custGeom>
                              <a:noFill/>
                              <a:ln w="50800">
                                <a:solidFill>
                                  <a:srgbClr val="FFFF00">
                                    <a:alpha val="5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E578E" id="Freeform 30" o:spid="_x0000_s1026" style="position:absolute;margin-left:48.6pt;margin-top:48.15pt;width:40.35pt;height:123.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2552,178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" path="m,1781232c87211,891498,174423,1764,274848,2,375273,-1760,488912,884450,602552,1770661e" filled="f" strokecolor="yellow" strokeweight="4pt">
                      <v:stroke opacity="32896f" joinstyle="miter"/>
                      <v:path arrowok="t" o:connecttype="custom" o:connectlocs="0,1564005;233747,2;512445,1554723" o:connectangles="0,0,0"/>
                    </v:shape>
                  </w:pict>
                </mc:Fallback>
              </mc:AlternateContent>
            </w:r>
            <w:r>
              <w:rPr>
                <w:rFonts w:eastAsiaTheme="minorEastAsia"/>
                <w:noProof/>
                <w:sz w:val="16"/>
                <w:szCs w:val="18"/>
              </w:rPr>
              <mc:AlternateContent>
                <mc:Choice Requires="wps">
                  <w:drawing>
                    <wp:anchor distT="0" distB="0" distL="114300" distR="114300" simplePos="0" relativeHeight="251757568" behindDoc="0" locked="0" layoutInCell="1" allowOverlap="1" wp14:anchorId="5953F7E8" wp14:editId="055A57ED">
                      <wp:simplePos x="0" y="0"/>
                      <wp:positionH relativeFrom="column">
                        <wp:posOffset>583136</wp:posOffset>
                      </wp:positionH>
                      <wp:positionV relativeFrom="paragraph">
                        <wp:posOffset>617220</wp:posOffset>
                      </wp:positionV>
                      <wp:extent cx="571500" cy="1752600"/>
                      <wp:effectExtent l="0" t="0" r="19050" b="19050"/>
                      <wp:wrapNone/>
                      <wp:docPr id="25" name="Freeform 25"/>
                      <wp:cNvGraphicFramePr/>
                      <a:graphic xmlns:a="http://schemas.openxmlformats.org/drawingml/2006/main">
                        <a:graphicData uri="http://schemas.microsoft.com/office/word/2010/wordprocessingShape">
                          <wps:wsp>
                            <wps:cNvSpPr/>
                            <wps:spPr>
                              <a:xfrm>
                                <a:off x="0" y="0"/>
                                <a:ext cx="571500" cy="1752600"/>
                              </a:xfrm>
                              <a:custGeom>
                                <a:avLst/>
                                <a:gdLst>
                                  <a:gd name="connsiteX0" fmla="*/ 0 w 847725"/>
                                  <a:gd name="connsiteY0" fmla="*/ 1933592 h 1962167"/>
                                  <a:gd name="connsiteX1" fmla="*/ 419100 w 847725"/>
                                  <a:gd name="connsiteY1" fmla="*/ 17 h 1962167"/>
                                  <a:gd name="connsiteX2" fmla="*/ 847725 w 847725"/>
                                  <a:gd name="connsiteY2" fmla="*/ 1962167 h 1962167"/>
                                </a:gdLst>
                                <a:ahLst/>
                                <a:cxnLst>
                                  <a:cxn ang="0">
                                    <a:pos x="connsiteX0" y="connsiteY0"/>
                                  </a:cxn>
                                  <a:cxn ang="0">
                                    <a:pos x="connsiteX1" y="connsiteY1"/>
                                  </a:cxn>
                                  <a:cxn ang="0">
                                    <a:pos x="connsiteX2" y="connsiteY2"/>
                                  </a:cxn>
                                </a:cxnLst>
                                <a:rect l="l" t="t" r="r" b="b"/>
                                <a:pathLst>
                                  <a:path w="847725" h="1962167">
                                    <a:moveTo>
                                      <a:pt x="0" y="1933592"/>
                                    </a:moveTo>
                                    <a:cubicBezTo>
                                      <a:pt x="138906" y="964423"/>
                                      <a:pt x="277813" y="-4745"/>
                                      <a:pt x="419100" y="17"/>
                                    </a:cubicBezTo>
                                    <a:cubicBezTo>
                                      <a:pt x="560387" y="4779"/>
                                      <a:pt x="704056" y="983473"/>
                                      <a:pt x="847725" y="1962167"/>
                                    </a:cubicBezTo>
                                  </a:path>
                                </a:pathLst>
                              </a:cu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DEBAE" id="Freeform 25" o:spid="_x0000_s1026" style="position:absolute;margin-left:45.9pt;margin-top:48.6pt;width:45pt;height:13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47725,1962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" path="m,1933592c138906,964423,277813,-4745,419100,17,560387,4779,704056,983473,847725,1962167e" filled="f" strokecolor="black [3200]" strokeweight="1pt">
                      <v:stroke joinstyle="miter"/>
                      <v:path arrowok="t" o:connecttype="custom" o:connectlocs="0,1727077;282539,15;571500,1752600" o:connectangles="0,0,0"/>
                    </v:shape>
                  </w:pict>
                </mc:Fallback>
              </mc:AlternateContent>
            </w:r>
          </w:p>
          <w:p w:rsidR="003028D7" w:rsidRPr="0074706E" w:rsidRDefault="003028D7" w:rsidP="001338DB">
            <w:pPr>
              <w:jc w:val="left"/>
              <w:rPr>
                <w:rFonts w:eastAsiaTheme="minorEastAsia"/>
              </w:rPr>
            </w:pPr>
            <w:r w:rsidRPr="001B29EA">
              <w:rPr>
                <w:rFonts w:eastAsiaTheme="minorEastAsia"/>
                <w:sz w:val="16"/>
                <w:szCs w:val="18"/>
              </w:rPr>
              <w:t xml:space="preserve"> </w:t>
            </w:r>
            <m:oMath>
              <m:r>
                <m:rPr>
                  <m:sty m:val="p"/>
                </m:rPr>
                <w:rPr>
                  <w:rFonts w:ascii="Cambria Math" w:hAnsi="Cambria Math"/>
                  <w:sz w:val="16"/>
                  <w:szCs w:val="18"/>
                </w:rPr>
                <w:br/>
              </m:r>
            </m:oMath>
            <m:oMathPara>
              <m:oMath>
                <m:d>
                  <m:dPr>
                    <m:begChr m:val="{"/>
                    <m:endChr m:val=""/>
                    <m:ctrlPr>
                      <w:rPr>
                        <w:rFonts w:ascii="Cambria Math" w:hAnsi="Cambria Math"/>
                        <w:i/>
                        <w:sz w:val="16"/>
                        <w:szCs w:val="18"/>
                      </w:rPr>
                    </m:ctrlPr>
                  </m:dPr>
                  <m:e>
                    <m:eqArr>
                      <m:eqArrPr>
                        <m:ctrlPr>
                          <w:rPr>
                            <w:rFonts w:ascii="Cambria Math" w:hAnsi="Cambria Math"/>
                            <w:i/>
                            <w:sz w:val="16"/>
                            <w:szCs w:val="18"/>
                          </w:rPr>
                        </m:ctrlPr>
                      </m:eqArrPr>
                      <m:e>
                        <m:r>
                          <w:rPr>
                            <w:rFonts w:ascii="Cambria Math" w:hAnsi="Cambria Math"/>
                            <w:sz w:val="16"/>
                            <w:szCs w:val="18"/>
                          </w:rPr>
                          <m:t>y=22x-209</m:t>
                        </m:r>
                      </m:e>
                      <m:e>
                        <m:r>
                          <w:rPr>
                            <w:rFonts w:ascii="Cambria Math" w:hAnsi="Cambria Math"/>
                            <w:sz w:val="16"/>
                            <w:szCs w:val="18"/>
                          </w:rPr>
                          <m:t>y=-8x-66</m:t>
                        </m:r>
                        <m:ctrlPr>
                          <w:rPr>
                            <w:rFonts w:ascii="Cambria Math" w:eastAsia="Cambria Math" w:hAnsi="Cambria Math" w:cs="Cambria Math"/>
                            <w:i/>
                            <w:sz w:val="16"/>
                            <w:szCs w:val="18"/>
                          </w:rPr>
                        </m:ctrlPr>
                      </m:e>
                      <m:e>
                        <m:r>
                          <w:rPr>
                            <w:rFonts w:ascii="Cambria Math" w:eastAsia="Cambria Math" w:hAnsi="Cambria Math" w:cs="Cambria Math"/>
                            <w:sz w:val="16"/>
                            <w:szCs w:val="18"/>
                          </w:rPr>
                          <m:t>y+7=22</m:t>
                        </m:r>
                        <m:d>
                          <m:dPr>
                            <m:ctrlPr>
                              <w:rPr>
                                <w:rFonts w:ascii="Cambria Math" w:eastAsia="Cambria Math" w:hAnsi="Cambria Math" w:cs="Cambria Math"/>
                                <w:i/>
                                <w:sz w:val="16"/>
                                <w:szCs w:val="18"/>
                              </w:rPr>
                            </m:ctrlPr>
                          </m:dPr>
                          <m:e>
                            <m:r>
                              <w:rPr>
                                <w:rFonts w:ascii="Cambria Math" w:eastAsia="Cambria Math" w:hAnsi="Cambria Math" w:cs="Cambria Math"/>
                                <w:sz w:val="16"/>
                                <w:szCs w:val="18"/>
                              </w:rPr>
                              <m:t>x+4</m:t>
                            </m:r>
                          </m:e>
                        </m:d>
                        <m:ctrlPr>
                          <w:rPr>
                            <w:rFonts w:ascii="Cambria Math" w:eastAsia="Cambria Math" w:hAnsi="Cambria Math" w:cs="Cambria Math"/>
                            <w:i/>
                            <w:sz w:val="16"/>
                            <w:szCs w:val="18"/>
                          </w:rPr>
                        </m:ctrlPr>
                      </m:e>
                      <m:e>
                        <m:r>
                          <w:rPr>
                            <w:rFonts w:ascii="Cambria Math" w:eastAsia="Cambria Math" w:hAnsi="Cambria Math" w:cs="Cambria Math"/>
                            <w:sz w:val="16"/>
                            <w:szCs w:val="18"/>
                          </w:rPr>
                          <m:t>y=-5.75</m:t>
                        </m:r>
                        <m:d>
                          <m:dPr>
                            <m:ctrlPr>
                              <w:rPr>
                                <w:rFonts w:ascii="Cambria Math" w:eastAsia="Cambria Math" w:hAnsi="Cambria Math" w:cs="Cambria Math"/>
                                <w:i/>
                                <w:sz w:val="16"/>
                                <w:szCs w:val="18"/>
                              </w:rPr>
                            </m:ctrlPr>
                          </m:dPr>
                          <m:e>
                            <m:r>
                              <w:rPr>
                                <w:rFonts w:ascii="Cambria Math" w:eastAsia="Cambria Math" w:hAnsi="Cambria Math" w:cs="Cambria Math"/>
                                <w:sz w:val="16"/>
                                <w:szCs w:val="18"/>
                              </w:rPr>
                              <m:t>x+2.5</m:t>
                            </m:r>
                          </m:e>
                        </m:d>
                        <m:r>
                          <w:rPr>
                            <w:rFonts w:ascii="Cambria Math" w:eastAsia="Cambria Math" w:hAnsi="Cambria Math" w:cs="Cambria Math"/>
                            <w:sz w:val="16"/>
                            <w:szCs w:val="18"/>
                          </w:rPr>
                          <m:t>+6</m:t>
                        </m:r>
                        <m:ctrlPr>
                          <w:rPr>
                            <w:rFonts w:ascii="Cambria Math" w:eastAsia="Cambria Math" w:hAnsi="Cambria Math" w:cs="Cambria Math"/>
                            <w:i/>
                            <w:sz w:val="16"/>
                            <w:szCs w:val="18"/>
                          </w:rPr>
                        </m:ctrlPr>
                      </m:e>
                      <m:e>
                        <m:r>
                          <w:rPr>
                            <w:rFonts w:ascii="Cambria Math" w:eastAsia="Cambria Math" w:hAnsi="Cambria Math" w:cs="Cambria Math"/>
                            <w:sz w:val="16"/>
                            <w:szCs w:val="18"/>
                          </w:rPr>
                          <m:t>x=2</m:t>
                        </m:r>
                        <m:ctrlPr>
                          <w:rPr>
                            <w:rFonts w:ascii="Cambria Math" w:eastAsia="Cambria Math" w:hAnsi="Cambria Math" w:cs="Cambria Math"/>
                            <w:i/>
                            <w:sz w:val="16"/>
                            <w:szCs w:val="18"/>
                          </w:rPr>
                        </m:ctrlPr>
                      </m:e>
                      <m:e>
                        <m:r>
                          <w:rPr>
                            <w:rFonts w:ascii="Cambria Math" w:eastAsia="Cambria Math" w:hAnsi="Cambria Math" w:cs="Cambria Math"/>
                            <w:sz w:val="16"/>
                            <w:szCs w:val="18"/>
                          </w:rPr>
                          <m:t>y=6.5</m:t>
                        </m:r>
                        <m:ctrlPr>
                          <w:rPr>
                            <w:rFonts w:ascii="Cambria Math" w:eastAsia="Cambria Math" w:hAnsi="Cambria Math" w:cs="Cambria Math"/>
                            <w:i/>
                            <w:sz w:val="16"/>
                            <w:szCs w:val="18"/>
                          </w:rPr>
                        </m:ctrlPr>
                      </m:e>
                      <m:e>
                        <m:r>
                          <w:rPr>
                            <w:rFonts w:ascii="Cambria Math" w:eastAsia="Cambria Math" w:hAnsi="Cambria Math" w:cs="Cambria Math"/>
                            <w:sz w:val="16"/>
                            <w:szCs w:val="18"/>
                          </w:rPr>
                          <m:t>y=-1.5</m:t>
                        </m:r>
                      </m:e>
                    </m:eqArr>
                  </m:e>
                </m:d>
              </m:oMath>
            </m:oMathPara>
          </w:p>
        </w:tc>
      </w:tr>
      <w:tr w:rsidR="003028D7" w:rsidTr="001338DB">
        <w:trPr>
          <w:trHeight w:val="6210"/>
        </w:trPr>
        <w:tc>
          <w:tcPr>
            <w:tcW w:w="5301" w:type="dxa"/>
            <w:vMerge/>
          </w:tcPr>
          <w:p w:rsidR="003028D7" w:rsidRPr="00530865" w:rsidRDefault="003028D7" w:rsidP="001338DB">
            <w:pPr>
              <w:jc w:val="left"/>
              <w:rPr>
                <w:b/>
                <w:sz w:val="28"/>
                <w:szCs w:val="28"/>
              </w:rPr>
            </w:pPr>
          </w:p>
        </w:tc>
        <w:tc>
          <w:tcPr>
            <w:tcW w:w="236" w:type="dxa"/>
          </w:tcPr>
          <w:p w:rsidR="003028D7" w:rsidRDefault="003028D7" w:rsidP="001338DB">
            <w:pPr>
              <w:jc w:val="left"/>
            </w:pPr>
          </w:p>
        </w:tc>
        <w:tc>
          <w:tcPr>
            <w:tcW w:w="3798" w:type="dxa"/>
            <w:vMerge/>
            <w:shd w:val="clear" w:color="auto" w:fill="D9D9D9" w:themeFill="background1" w:themeFillShade="D9"/>
          </w:tcPr>
          <w:p w:rsidR="003028D7" w:rsidRDefault="003028D7" w:rsidP="001338DB">
            <w:pPr>
              <w:jc w:val="left"/>
            </w:pPr>
          </w:p>
        </w:tc>
      </w:tr>
      <w:tr w:rsidR="003028D7" w:rsidTr="001338DB">
        <w:tc>
          <w:tcPr>
            <w:tcW w:w="5301" w:type="dxa"/>
            <w:vMerge/>
          </w:tcPr>
          <w:p w:rsidR="003028D7" w:rsidRPr="00530865" w:rsidRDefault="003028D7" w:rsidP="001338DB">
            <w:pPr>
              <w:jc w:val="left"/>
              <w:rPr>
                <w:b/>
                <w:sz w:val="28"/>
                <w:szCs w:val="28"/>
              </w:rPr>
            </w:pPr>
          </w:p>
        </w:tc>
        <w:tc>
          <w:tcPr>
            <w:tcW w:w="236" w:type="dxa"/>
          </w:tcPr>
          <w:p w:rsidR="003028D7" w:rsidRDefault="003028D7" w:rsidP="001338DB">
            <w:pPr>
              <w:jc w:val="left"/>
            </w:pPr>
          </w:p>
        </w:tc>
        <w:tc>
          <w:tcPr>
            <w:tcW w:w="3798" w:type="dxa"/>
          </w:tcPr>
          <w:p w:rsidR="003028D7" w:rsidRDefault="003028D7" w:rsidP="001338DB">
            <w:pPr>
              <w:jc w:val="left"/>
            </w:pPr>
          </w:p>
        </w:tc>
      </w:tr>
      <w:tr w:rsidR="003028D7" w:rsidTr="001338DB">
        <w:trPr>
          <w:trHeight w:val="593"/>
        </w:trPr>
        <w:tc>
          <w:tcPr>
            <w:tcW w:w="5301" w:type="dxa"/>
            <w:vMerge/>
          </w:tcPr>
          <w:p w:rsidR="003028D7" w:rsidRPr="00530865" w:rsidRDefault="003028D7" w:rsidP="001338DB">
            <w:pPr>
              <w:jc w:val="left"/>
              <w:rPr>
                <w:b/>
                <w:sz w:val="28"/>
                <w:szCs w:val="28"/>
              </w:rPr>
            </w:pPr>
          </w:p>
        </w:tc>
        <w:tc>
          <w:tcPr>
            <w:tcW w:w="236" w:type="dxa"/>
          </w:tcPr>
          <w:p w:rsidR="003028D7" w:rsidRDefault="003028D7" w:rsidP="001338DB">
            <w:pPr>
              <w:jc w:val="left"/>
            </w:pPr>
          </w:p>
        </w:tc>
        <w:tc>
          <w:tcPr>
            <w:tcW w:w="3798" w:type="dxa"/>
            <w:shd w:val="clear" w:color="auto" w:fill="D9D9D9" w:themeFill="background1" w:themeFillShade="D9"/>
          </w:tcPr>
          <w:p w:rsidR="003028D7" w:rsidRPr="00633898" w:rsidRDefault="003028D7" w:rsidP="001338DB">
            <w:pPr>
              <w:rPr>
                <w:b/>
                <w:sz w:val="20"/>
              </w:rPr>
            </w:pPr>
            <w:r>
              <w:rPr>
                <w:b/>
                <w:sz w:val="20"/>
              </w:rPr>
              <w:t>Standard Addressed</w:t>
            </w:r>
          </w:p>
          <w:p w:rsidR="003028D7" w:rsidRPr="002F698A" w:rsidRDefault="003028D7" w:rsidP="001338DB">
            <w:pPr>
              <w:rPr>
                <w:sz w:val="16"/>
              </w:rPr>
            </w:pPr>
            <w:r w:rsidRPr="00633898">
              <w:rPr>
                <w:sz w:val="16"/>
              </w:rPr>
              <w:t>CCSS.Math.Content.HSA-REI.D.10</w:t>
            </w:r>
          </w:p>
        </w:tc>
      </w:tr>
      <w:tr w:rsidR="003028D7" w:rsidTr="001338DB">
        <w:trPr>
          <w:trHeight w:val="287"/>
        </w:trPr>
        <w:tc>
          <w:tcPr>
            <w:tcW w:w="5301" w:type="dxa"/>
            <w:vMerge/>
          </w:tcPr>
          <w:p w:rsidR="003028D7" w:rsidRPr="00530865" w:rsidRDefault="003028D7" w:rsidP="001338DB">
            <w:pPr>
              <w:rPr>
                <w:b/>
                <w:sz w:val="28"/>
                <w:szCs w:val="28"/>
              </w:rPr>
            </w:pPr>
          </w:p>
        </w:tc>
        <w:tc>
          <w:tcPr>
            <w:tcW w:w="236" w:type="dxa"/>
          </w:tcPr>
          <w:p w:rsidR="003028D7" w:rsidRDefault="003028D7" w:rsidP="001338DB">
            <w:pPr>
              <w:jc w:val="left"/>
            </w:pPr>
          </w:p>
        </w:tc>
        <w:tc>
          <w:tcPr>
            <w:tcW w:w="3798" w:type="dxa"/>
          </w:tcPr>
          <w:p w:rsidR="003028D7" w:rsidRDefault="003028D7" w:rsidP="001338DB">
            <w:pPr>
              <w:jc w:val="left"/>
            </w:pPr>
          </w:p>
        </w:tc>
      </w:tr>
      <w:tr w:rsidR="003028D7" w:rsidTr="001338DB">
        <w:trPr>
          <w:trHeight w:val="1223"/>
        </w:trPr>
        <w:tc>
          <w:tcPr>
            <w:tcW w:w="5301" w:type="dxa"/>
            <w:vMerge/>
          </w:tcPr>
          <w:p w:rsidR="003028D7" w:rsidRPr="00530865" w:rsidRDefault="003028D7" w:rsidP="001338DB">
            <w:pPr>
              <w:jc w:val="left"/>
              <w:rPr>
                <w:b/>
                <w:sz w:val="28"/>
                <w:szCs w:val="28"/>
              </w:rPr>
            </w:pPr>
          </w:p>
        </w:tc>
        <w:tc>
          <w:tcPr>
            <w:tcW w:w="236" w:type="dxa"/>
          </w:tcPr>
          <w:p w:rsidR="003028D7" w:rsidRDefault="003028D7" w:rsidP="001338DB">
            <w:pPr>
              <w:jc w:val="left"/>
            </w:pPr>
          </w:p>
        </w:tc>
        <w:tc>
          <w:tcPr>
            <w:tcW w:w="3798" w:type="dxa"/>
            <w:shd w:val="clear" w:color="auto" w:fill="D9D9D9" w:themeFill="background1" w:themeFillShade="D9"/>
          </w:tcPr>
          <w:p w:rsidR="003028D7" w:rsidRDefault="003028D7" w:rsidP="001338DB">
            <w:pPr>
              <w:rPr>
                <w:b/>
                <w:sz w:val="20"/>
                <w:szCs w:val="20"/>
              </w:rPr>
            </w:pPr>
            <w:r>
              <w:rPr>
                <w:b/>
                <w:sz w:val="20"/>
                <w:szCs w:val="20"/>
              </w:rPr>
              <w:t>Benchmark Assessment</w:t>
            </w:r>
          </w:p>
          <w:p w:rsidR="003028D7" w:rsidRDefault="003028D7" w:rsidP="001338DB">
            <w:pPr>
              <w:jc w:val="both"/>
              <w:rPr>
                <w:sz w:val="16"/>
                <w:szCs w:val="20"/>
              </w:rPr>
            </w:pPr>
            <w:r>
              <w:rPr>
                <w:sz w:val="16"/>
                <w:szCs w:val="20"/>
              </w:rPr>
              <w:t>By completing the Words with Graphing</w:t>
            </w:r>
            <w:r w:rsidR="00D46F40">
              <w:rPr>
                <w:sz w:val="16"/>
                <w:szCs w:val="20"/>
              </w:rPr>
              <w:t>*</w:t>
            </w:r>
            <w:r>
              <w:rPr>
                <w:sz w:val="16"/>
                <w:szCs w:val="20"/>
              </w:rPr>
              <w:t xml:space="preserve"> assignment, students will be able to demonstrate their ability to meet standard A-REI.D.10. </w:t>
            </w:r>
            <w:r w:rsidR="00D46F40">
              <w:rPr>
                <w:sz w:val="16"/>
                <w:szCs w:val="20"/>
              </w:rPr>
              <w:t>This activity can be done as a group assignment or a mini-project to be formally assessed. Successful completion</w:t>
            </w:r>
            <w:r>
              <w:rPr>
                <w:sz w:val="16"/>
                <w:szCs w:val="20"/>
              </w:rPr>
              <w:t xml:space="preserve"> will justify moving on to the next math concept. </w:t>
            </w:r>
          </w:p>
          <w:p w:rsidR="003028D7" w:rsidRPr="002F698A" w:rsidRDefault="003028D7" w:rsidP="001338DB">
            <w:pPr>
              <w:jc w:val="both"/>
              <w:rPr>
                <w:sz w:val="16"/>
                <w:szCs w:val="20"/>
              </w:rPr>
            </w:pPr>
          </w:p>
        </w:tc>
      </w:tr>
      <w:tr w:rsidR="003028D7" w:rsidTr="001338DB">
        <w:trPr>
          <w:trHeight w:val="440"/>
        </w:trPr>
        <w:tc>
          <w:tcPr>
            <w:tcW w:w="5301" w:type="dxa"/>
            <w:vMerge/>
          </w:tcPr>
          <w:p w:rsidR="003028D7" w:rsidRPr="00530865" w:rsidRDefault="003028D7" w:rsidP="001338DB">
            <w:pPr>
              <w:jc w:val="left"/>
              <w:rPr>
                <w:b/>
                <w:sz w:val="28"/>
                <w:szCs w:val="28"/>
              </w:rPr>
            </w:pPr>
          </w:p>
        </w:tc>
        <w:tc>
          <w:tcPr>
            <w:tcW w:w="236" w:type="dxa"/>
          </w:tcPr>
          <w:p w:rsidR="003028D7" w:rsidRDefault="003028D7" w:rsidP="001338DB">
            <w:pPr>
              <w:jc w:val="left"/>
            </w:pPr>
          </w:p>
        </w:tc>
        <w:tc>
          <w:tcPr>
            <w:tcW w:w="3798" w:type="dxa"/>
            <w:shd w:val="clear" w:color="auto" w:fill="auto"/>
          </w:tcPr>
          <w:p w:rsidR="003028D7" w:rsidRDefault="003028D7" w:rsidP="001338DB">
            <w:pPr>
              <w:jc w:val="both"/>
              <w:rPr>
                <w:b/>
                <w:sz w:val="20"/>
                <w:szCs w:val="20"/>
              </w:rPr>
            </w:pPr>
          </w:p>
        </w:tc>
      </w:tr>
      <w:tr w:rsidR="000D29C5" w:rsidTr="001338DB">
        <w:trPr>
          <w:trHeight w:val="7010"/>
        </w:trPr>
        <w:tc>
          <w:tcPr>
            <w:tcW w:w="5301" w:type="dxa"/>
            <w:vMerge w:val="restart"/>
          </w:tcPr>
          <w:p w:rsidR="000D29C5" w:rsidRDefault="000D29C5" w:rsidP="001338DB">
            <w:pPr>
              <w:jc w:val="left"/>
              <w:rPr>
                <w:b/>
                <w:sz w:val="20"/>
                <w:szCs w:val="28"/>
              </w:rPr>
            </w:pPr>
            <w:r>
              <w:rPr>
                <w:b/>
                <w:sz w:val="20"/>
                <w:szCs w:val="28"/>
              </w:rPr>
              <w:lastRenderedPageBreak/>
              <w:t>A-REI.D.11</w:t>
            </w:r>
          </w:p>
          <w:p w:rsidR="000D29C5" w:rsidRDefault="000D29C5" w:rsidP="001338DB">
            <w:pPr>
              <w:ind w:firstLine="702"/>
              <w:jc w:val="left"/>
              <w:rPr>
                <w:sz w:val="20"/>
                <w:szCs w:val="28"/>
              </w:rPr>
            </w:pPr>
            <w:r>
              <w:rPr>
                <w:sz w:val="20"/>
                <w:szCs w:val="28"/>
              </w:rPr>
              <w:t xml:space="preserve">Once students become familiar with graphing multiple equations on a single coordinate plane, they will be formally presented with the procedures to algebraically solve a system of linear equations. </w:t>
            </w:r>
          </w:p>
          <w:p w:rsidR="000D29C5" w:rsidRPr="00B30D5C" w:rsidRDefault="000D29C5" w:rsidP="001338DB">
            <w:pPr>
              <w:ind w:firstLine="702"/>
              <w:jc w:val="left"/>
              <w:rPr>
                <w:b/>
                <w:sz w:val="20"/>
                <w:szCs w:val="28"/>
              </w:rPr>
            </w:pPr>
            <w:r>
              <w:rPr>
                <w:sz w:val="20"/>
                <w:szCs w:val="28"/>
              </w:rPr>
              <w:t xml:space="preserve">Initially, students will learn substitution and elimination methods to solve systems of two linear equations. This will solidify the concept that the points where the graphs of </w:t>
            </w:r>
            <m:oMath>
              <m:r>
                <w:rPr>
                  <w:rFonts w:ascii="Cambria Math" w:hAnsi="Cambria Math"/>
                  <w:sz w:val="20"/>
                  <w:szCs w:val="28"/>
                </w:rPr>
                <m:t>y=f(x)</m:t>
              </m:r>
            </m:oMath>
            <w:r>
              <w:rPr>
                <w:rFonts w:eastAsiaTheme="minorEastAsia"/>
                <w:sz w:val="20"/>
                <w:szCs w:val="28"/>
              </w:rPr>
              <w:t xml:space="preserve"> and </w:t>
            </w:r>
            <m:oMath>
              <m:r>
                <w:rPr>
                  <w:rFonts w:ascii="Cambria Math" w:eastAsiaTheme="minorEastAsia" w:hAnsi="Cambria Math"/>
                  <w:sz w:val="20"/>
                  <w:szCs w:val="28"/>
                </w:rPr>
                <m:t>y=g(x)</m:t>
              </m:r>
            </m:oMath>
            <w:r>
              <w:rPr>
                <w:rFonts w:eastAsiaTheme="minorEastAsia"/>
                <w:sz w:val="20"/>
                <w:szCs w:val="28"/>
              </w:rPr>
              <w:t xml:space="preserve"> intersect are the solutions of the equation (system</w:t>
            </w:r>
            <w:proofErr w:type="gramStart"/>
            <w:r>
              <w:rPr>
                <w:rFonts w:eastAsiaTheme="minorEastAsia"/>
                <w:sz w:val="20"/>
                <w:szCs w:val="28"/>
              </w:rPr>
              <w:t xml:space="preserve">) </w:t>
            </w:r>
            <w:proofErr w:type="gramEnd"/>
            <m:oMath>
              <m:r>
                <w:rPr>
                  <w:rFonts w:ascii="Cambria Math" w:eastAsiaTheme="minorEastAsia" w:hAnsi="Cambria Math"/>
                  <w:sz w:val="20"/>
                  <w:szCs w:val="28"/>
                </w:rPr>
                <m:t>f</m:t>
              </m:r>
              <m:d>
                <m:dPr>
                  <m:ctrlPr>
                    <w:rPr>
                      <w:rFonts w:ascii="Cambria Math" w:eastAsiaTheme="minorEastAsia" w:hAnsi="Cambria Math"/>
                      <w:i/>
                      <w:sz w:val="20"/>
                      <w:szCs w:val="28"/>
                    </w:rPr>
                  </m:ctrlPr>
                </m:dPr>
                <m:e>
                  <m:r>
                    <w:rPr>
                      <w:rFonts w:ascii="Cambria Math" w:eastAsiaTheme="minorEastAsia" w:hAnsi="Cambria Math"/>
                      <w:sz w:val="20"/>
                      <w:szCs w:val="28"/>
                    </w:rPr>
                    <m:t>x</m:t>
                  </m:r>
                </m:e>
              </m:d>
              <m:r>
                <w:rPr>
                  <w:rFonts w:ascii="Cambria Math" w:eastAsiaTheme="minorEastAsia" w:hAnsi="Cambria Math"/>
                  <w:sz w:val="20"/>
                  <w:szCs w:val="28"/>
                </w:rPr>
                <m:t>=g</m:t>
              </m:r>
              <m:d>
                <m:dPr>
                  <m:ctrlPr>
                    <w:rPr>
                      <w:rFonts w:ascii="Cambria Math" w:eastAsiaTheme="minorEastAsia" w:hAnsi="Cambria Math"/>
                      <w:i/>
                      <w:sz w:val="20"/>
                      <w:szCs w:val="28"/>
                    </w:rPr>
                  </m:ctrlPr>
                </m:dPr>
                <m:e>
                  <m:r>
                    <w:rPr>
                      <w:rFonts w:ascii="Cambria Math" w:eastAsiaTheme="minorEastAsia" w:hAnsi="Cambria Math"/>
                      <w:sz w:val="20"/>
                      <w:szCs w:val="28"/>
                    </w:rPr>
                    <m:t>x</m:t>
                  </m:r>
                </m:e>
              </m:d>
            </m:oMath>
            <w:r>
              <w:rPr>
                <w:rFonts w:eastAsiaTheme="minorEastAsia"/>
                <w:sz w:val="20"/>
                <w:szCs w:val="28"/>
              </w:rPr>
              <w:t>.</w:t>
            </w:r>
            <w:r>
              <w:rPr>
                <w:b/>
                <w:sz w:val="20"/>
                <w:szCs w:val="28"/>
              </w:rPr>
              <w:t xml:space="preserve"> </w:t>
            </w:r>
            <w:r w:rsidRPr="00B30D5C">
              <w:rPr>
                <w:sz w:val="20"/>
                <w:szCs w:val="28"/>
                <w:vertAlign w:val="superscript"/>
              </w:rPr>
              <w:t>A-REI.D.11</w:t>
            </w:r>
            <w:r>
              <w:rPr>
                <w:rFonts w:eastAsiaTheme="minorEastAsia"/>
                <w:sz w:val="20"/>
                <w:szCs w:val="28"/>
              </w:rPr>
              <w:t xml:space="preserve"> Then, once systems of more than two linear and nonlinear equations are introduced, students will be able to relate the same basic concept with the more complex systems. It is important that students recognize that the intersecting points on a graph represent the same solutions that they will solve for algebraically. This helps illustrate the consistency in mathematics where more than one approach is acceptable when solving a problem, but regardless, the same solution will be produced. </w:t>
            </w:r>
          </w:p>
          <w:p w:rsidR="000D29C5" w:rsidRDefault="000D29C5" w:rsidP="001338DB">
            <w:pPr>
              <w:ind w:firstLine="702"/>
              <w:jc w:val="left"/>
              <w:rPr>
                <w:rFonts w:eastAsiaTheme="minorEastAsia"/>
                <w:sz w:val="20"/>
                <w:szCs w:val="28"/>
              </w:rPr>
            </w:pPr>
            <w:r>
              <w:rPr>
                <w:rFonts w:eastAsiaTheme="minorEastAsia"/>
                <w:sz w:val="20"/>
                <w:szCs w:val="28"/>
              </w:rPr>
              <w:t xml:space="preserve">One activity that can illustrate this standard involves using a city map*. Given a map of some city (preferably the one in which students reside), the students can assume the role of a police detective trying to catch bank robbers. With some given information, students use critical thinking and problem solving techniques to decide where a bank robber might meet up with a getaway car. Then, students can superimpose a set of axes and find the Cartesian coordinate that translates to the intersection. This activity works well because it is a real life situation that can easily model the math concept; roads are relatively straight, and thus can act like lines on a graph. To extend the activity, students can then find the equations of the lines being used, or a more complex city map can be used. Also, more variables can be added – two robbers and a getaway car, for a system with three equations. </w:t>
            </w:r>
          </w:p>
          <w:p w:rsidR="000D29C5" w:rsidRDefault="000D29C5" w:rsidP="001338DB">
            <w:pPr>
              <w:ind w:firstLine="702"/>
              <w:jc w:val="left"/>
              <w:rPr>
                <w:sz w:val="20"/>
                <w:szCs w:val="28"/>
              </w:rPr>
            </w:pPr>
            <w:r>
              <w:rPr>
                <w:sz w:val="20"/>
                <w:szCs w:val="20"/>
              </w:rPr>
              <w:t>To connect this activity directly to the math concept being taught, it should be stressed that, as in the activity, where the two lines (roads) intersect (the intersection on the map), there is a solution to the system of equations.</w:t>
            </w:r>
            <w:r w:rsidRPr="00B30D5C">
              <w:rPr>
                <w:sz w:val="20"/>
                <w:szCs w:val="28"/>
                <w:vertAlign w:val="superscript"/>
              </w:rPr>
              <w:t xml:space="preserve"> A-REI.D.11</w:t>
            </w:r>
            <w:r>
              <w:rPr>
                <w:sz w:val="20"/>
                <w:szCs w:val="28"/>
              </w:rPr>
              <w:t xml:space="preserve"> No only does this activity present an easy connection to the main concept of graphical solutions of a system of equations, it also requires students to think outside of strictly mathematical procedures and incorporate real-life problem solving skills of working with ambiguous, nonmathematical information. </w:t>
            </w:r>
          </w:p>
          <w:p w:rsidR="000D29C5" w:rsidRDefault="000D29C5" w:rsidP="00ED5261">
            <w:pPr>
              <w:ind w:firstLine="687"/>
              <w:jc w:val="left"/>
              <w:rPr>
                <w:b/>
                <w:sz w:val="20"/>
                <w:szCs w:val="28"/>
              </w:rPr>
            </w:pPr>
            <w:r>
              <w:rPr>
                <w:sz w:val="20"/>
                <w:szCs w:val="28"/>
              </w:rPr>
              <w:t>Lastly, the teacher should model and provide students with practice for inputting and interpreting systems of equations with technology such as a graphing calculator and with tables. This is best suited as an in-class activity so that students can verify their findings with others. Include a variety of functions (linear, quadratic, exponential, etc.). This will give students the skills they need to quickly visualize and approximate a solution, as well as a way to check their work.</w:t>
            </w:r>
          </w:p>
        </w:tc>
        <w:tc>
          <w:tcPr>
            <w:tcW w:w="236" w:type="dxa"/>
          </w:tcPr>
          <w:p w:rsidR="000D29C5" w:rsidRDefault="000D29C5" w:rsidP="001338DB">
            <w:pPr>
              <w:jc w:val="left"/>
            </w:pPr>
          </w:p>
        </w:tc>
        <w:tc>
          <w:tcPr>
            <w:tcW w:w="3798" w:type="dxa"/>
            <w:shd w:val="clear" w:color="auto" w:fill="D9D9D9" w:themeFill="background1" w:themeFillShade="D9"/>
          </w:tcPr>
          <w:p w:rsidR="000D29C5" w:rsidRDefault="000D29C5" w:rsidP="001338DB">
            <w:pPr>
              <w:rPr>
                <w:noProof/>
                <w:sz w:val="20"/>
              </w:rPr>
            </w:pPr>
            <w:r>
              <w:rPr>
                <w:b/>
                <w:sz w:val="20"/>
                <w:szCs w:val="20"/>
                <w:u w:val="single"/>
              </w:rPr>
              <w:t>*City Map Activity</w:t>
            </w:r>
            <w:r w:rsidRPr="001B29EA">
              <w:rPr>
                <w:noProof/>
                <w:sz w:val="20"/>
              </w:rPr>
              <w:t xml:space="preserve"> </w:t>
            </w:r>
          </w:p>
          <w:p w:rsidR="000D29C5" w:rsidRDefault="000D29C5" w:rsidP="001338DB">
            <w:pPr>
              <w:jc w:val="both"/>
              <w:rPr>
                <w:b/>
                <w:sz w:val="20"/>
                <w:szCs w:val="20"/>
                <w:u w:val="single"/>
              </w:rPr>
            </w:pPr>
            <w:r w:rsidRPr="001B29EA">
              <w:rPr>
                <w:noProof/>
                <w:sz w:val="20"/>
              </w:rPr>
              <w:drawing>
                <wp:anchor distT="0" distB="0" distL="114300" distR="114300" simplePos="0" relativeHeight="251781120" behindDoc="1" locked="0" layoutInCell="1" allowOverlap="1" wp14:anchorId="64B87494" wp14:editId="135D3C18">
                  <wp:simplePos x="0" y="0"/>
                  <wp:positionH relativeFrom="column">
                    <wp:posOffset>-635</wp:posOffset>
                  </wp:positionH>
                  <wp:positionV relativeFrom="paragraph">
                    <wp:posOffset>158750</wp:posOffset>
                  </wp:positionV>
                  <wp:extent cx="2255520" cy="2131695"/>
                  <wp:effectExtent l="0" t="0" r="0" b="1905"/>
                  <wp:wrapTight wrapText="bothSides">
                    <wp:wrapPolygon edited="0">
                      <wp:start x="0" y="0"/>
                      <wp:lineTo x="0" y="21426"/>
                      <wp:lineTo x="21345" y="21426"/>
                      <wp:lineTo x="21345" y="0"/>
                      <wp:lineTo x="0" y="0"/>
                    </wp:wrapPolygon>
                  </wp:wrapTight>
                  <wp:docPr id="194" name="Picture 194" descr="http://www.aaccessmaps.com/images/maps/us/wa/seattle_downtown/seattle_downt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accessmaps.com/images/maps/us/wa/seattle_downtown/seattle_downtow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5520" cy="2131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29C5" w:rsidRDefault="000D29C5" w:rsidP="001338DB">
            <w:pPr>
              <w:tabs>
                <w:tab w:val="left" w:pos="690"/>
                <w:tab w:val="center" w:pos="1791"/>
              </w:tabs>
              <w:jc w:val="left"/>
              <w:rPr>
                <w:sz w:val="20"/>
                <w:szCs w:val="20"/>
              </w:rPr>
            </w:pPr>
          </w:p>
          <w:p w:rsidR="000D29C5" w:rsidRDefault="000D29C5" w:rsidP="001338DB">
            <w:pPr>
              <w:tabs>
                <w:tab w:val="left" w:pos="690"/>
                <w:tab w:val="center" w:pos="1791"/>
              </w:tabs>
              <w:jc w:val="left"/>
              <w:rPr>
                <w:sz w:val="16"/>
                <w:szCs w:val="20"/>
              </w:rPr>
            </w:pPr>
            <w:r w:rsidRPr="000D29C5">
              <w:rPr>
                <w:sz w:val="16"/>
                <w:szCs w:val="20"/>
              </w:rPr>
              <w:t>Example problem</w:t>
            </w:r>
            <w:r>
              <w:rPr>
                <w:sz w:val="16"/>
                <w:szCs w:val="20"/>
              </w:rPr>
              <w:t xml:space="preserve">: </w:t>
            </w:r>
          </w:p>
          <w:p w:rsidR="00E06A8B" w:rsidRPr="00E06A8B" w:rsidRDefault="000D29C5" w:rsidP="001338DB">
            <w:pPr>
              <w:pStyle w:val="ListParagraph"/>
              <w:numPr>
                <w:ilvl w:val="0"/>
                <w:numId w:val="14"/>
              </w:numPr>
              <w:tabs>
                <w:tab w:val="center" w:pos="1791"/>
              </w:tabs>
              <w:ind w:left="275" w:hanging="270"/>
              <w:jc w:val="left"/>
              <w:rPr>
                <w:sz w:val="20"/>
                <w:szCs w:val="20"/>
              </w:rPr>
            </w:pPr>
            <w:r w:rsidRPr="00E06A8B">
              <w:rPr>
                <w:sz w:val="16"/>
                <w:szCs w:val="20"/>
              </w:rPr>
              <w:t xml:space="preserve">Seattle Police Department are following up on a lead about a possible bank robbery plot. Based on their informants, </w:t>
            </w:r>
            <w:r w:rsidR="00E06A8B" w:rsidRPr="00E06A8B">
              <w:rPr>
                <w:sz w:val="16"/>
                <w:szCs w:val="20"/>
              </w:rPr>
              <w:t xml:space="preserve">the target bank is on the corner of E. </w:t>
            </w:r>
            <w:proofErr w:type="spellStart"/>
            <w:r w:rsidR="00E06A8B" w:rsidRPr="00E06A8B">
              <w:rPr>
                <w:sz w:val="16"/>
                <w:szCs w:val="20"/>
              </w:rPr>
              <w:t>Yesler</w:t>
            </w:r>
            <w:proofErr w:type="spellEnd"/>
            <w:r w:rsidR="00E06A8B" w:rsidRPr="00E06A8B">
              <w:rPr>
                <w:sz w:val="16"/>
                <w:szCs w:val="20"/>
              </w:rPr>
              <w:t xml:space="preserve"> and E. Alder. </w:t>
            </w:r>
            <w:r w:rsidR="00E06A8B">
              <w:rPr>
                <w:sz w:val="16"/>
                <w:szCs w:val="20"/>
              </w:rPr>
              <w:t>The perpetrator will be leaving on foot, and t</w:t>
            </w:r>
            <w:r w:rsidR="00E06A8B" w:rsidRPr="00E06A8B">
              <w:rPr>
                <w:sz w:val="16"/>
                <w:szCs w:val="20"/>
              </w:rPr>
              <w:t xml:space="preserve">he </w:t>
            </w:r>
            <w:r w:rsidR="00E06A8B">
              <w:rPr>
                <w:sz w:val="16"/>
                <w:szCs w:val="20"/>
              </w:rPr>
              <w:t>suspected getaway car will leaving the Seattle Aquarium up Pike St. to meet the robber at the meet up point. Where should the SPD send officers to intercept the duo?</w:t>
            </w:r>
          </w:p>
          <w:p w:rsidR="00E06A8B" w:rsidRPr="00E06A8B" w:rsidRDefault="00E06A8B" w:rsidP="001338DB">
            <w:pPr>
              <w:pStyle w:val="ListParagraph"/>
              <w:numPr>
                <w:ilvl w:val="0"/>
                <w:numId w:val="14"/>
              </w:numPr>
              <w:tabs>
                <w:tab w:val="center" w:pos="1791"/>
              </w:tabs>
              <w:ind w:left="275" w:hanging="270"/>
              <w:jc w:val="left"/>
              <w:rPr>
                <w:sz w:val="20"/>
                <w:szCs w:val="20"/>
              </w:rPr>
            </w:pPr>
            <w:r>
              <w:rPr>
                <w:sz w:val="16"/>
                <w:szCs w:val="20"/>
              </w:rPr>
              <w:t xml:space="preserve">Drawing a set </w:t>
            </w:r>
            <w:proofErr w:type="gramStart"/>
            <w:r>
              <w:rPr>
                <w:sz w:val="16"/>
                <w:szCs w:val="20"/>
              </w:rPr>
              <w:t xml:space="preserve">of </w:t>
            </w:r>
            <w:proofErr w:type="gramEnd"/>
            <m:oMath>
              <m:r>
                <w:rPr>
                  <w:rFonts w:ascii="Cambria Math" w:hAnsi="Cambria Math"/>
                  <w:sz w:val="16"/>
                  <w:szCs w:val="20"/>
                </w:rPr>
                <m:t>x</m:t>
              </m:r>
            </m:oMath>
            <w:r>
              <w:rPr>
                <w:rFonts w:eastAsiaTheme="minorEastAsia"/>
                <w:sz w:val="16"/>
                <w:szCs w:val="20"/>
              </w:rPr>
              <w:t xml:space="preserve">, </w:t>
            </w:r>
            <m:oMath>
              <m:r>
                <w:rPr>
                  <w:rFonts w:ascii="Cambria Math" w:eastAsiaTheme="minorEastAsia" w:hAnsi="Cambria Math"/>
                  <w:sz w:val="16"/>
                  <w:szCs w:val="20"/>
                </w:rPr>
                <m:t>y</m:t>
              </m:r>
            </m:oMath>
            <w:r>
              <w:rPr>
                <w:rFonts w:eastAsiaTheme="minorEastAsia"/>
                <w:sz w:val="16"/>
                <w:szCs w:val="20"/>
              </w:rPr>
              <w:t xml:space="preserve"> axes with the origin at the Seattle Community College, what are the coordinates of the meet up point?</w:t>
            </w:r>
          </w:p>
          <w:p w:rsidR="000D29C5" w:rsidRPr="00E06A8B" w:rsidRDefault="00E06A8B" w:rsidP="001338DB">
            <w:pPr>
              <w:pStyle w:val="ListParagraph"/>
              <w:numPr>
                <w:ilvl w:val="0"/>
                <w:numId w:val="14"/>
              </w:numPr>
              <w:tabs>
                <w:tab w:val="center" w:pos="1791"/>
              </w:tabs>
              <w:ind w:left="275" w:hanging="270"/>
              <w:jc w:val="left"/>
              <w:rPr>
                <w:sz w:val="20"/>
                <w:szCs w:val="20"/>
              </w:rPr>
            </w:pPr>
            <w:r>
              <w:rPr>
                <w:rFonts w:eastAsiaTheme="minorEastAsia"/>
                <w:sz w:val="16"/>
                <w:szCs w:val="20"/>
              </w:rPr>
              <w:t>What are the equations of the lines that represent the robber’s and getaway car’s path?</w:t>
            </w:r>
          </w:p>
        </w:tc>
      </w:tr>
      <w:tr w:rsidR="000D29C5" w:rsidTr="001338DB">
        <w:trPr>
          <w:trHeight w:val="170"/>
        </w:trPr>
        <w:tc>
          <w:tcPr>
            <w:tcW w:w="5301" w:type="dxa"/>
            <w:vMerge/>
          </w:tcPr>
          <w:p w:rsidR="000D29C5" w:rsidRDefault="000D29C5" w:rsidP="001338DB">
            <w:pPr>
              <w:ind w:firstLine="702"/>
              <w:jc w:val="left"/>
              <w:rPr>
                <w:b/>
                <w:sz w:val="20"/>
                <w:szCs w:val="28"/>
              </w:rPr>
            </w:pPr>
          </w:p>
        </w:tc>
        <w:tc>
          <w:tcPr>
            <w:tcW w:w="236" w:type="dxa"/>
          </w:tcPr>
          <w:p w:rsidR="000D29C5" w:rsidRDefault="000D29C5" w:rsidP="001338DB">
            <w:pPr>
              <w:jc w:val="left"/>
            </w:pPr>
          </w:p>
        </w:tc>
        <w:tc>
          <w:tcPr>
            <w:tcW w:w="3798" w:type="dxa"/>
            <w:shd w:val="clear" w:color="auto" w:fill="FFFFFF" w:themeFill="background1"/>
          </w:tcPr>
          <w:p w:rsidR="000D29C5" w:rsidRDefault="000D29C5" w:rsidP="001338DB">
            <w:pPr>
              <w:rPr>
                <w:b/>
                <w:sz w:val="20"/>
                <w:szCs w:val="20"/>
                <w:u w:val="single"/>
              </w:rPr>
            </w:pPr>
          </w:p>
        </w:tc>
      </w:tr>
      <w:tr w:rsidR="000D29C5" w:rsidTr="001338DB">
        <w:trPr>
          <w:trHeight w:val="620"/>
        </w:trPr>
        <w:tc>
          <w:tcPr>
            <w:tcW w:w="5301" w:type="dxa"/>
            <w:vMerge/>
          </w:tcPr>
          <w:p w:rsidR="000D29C5" w:rsidRDefault="000D29C5" w:rsidP="001338DB">
            <w:pPr>
              <w:ind w:firstLine="702"/>
              <w:jc w:val="left"/>
              <w:rPr>
                <w:b/>
                <w:sz w:val="20"/>
                <w:szCs w:val="28"/>
              </w:rPr>
            </w:pPr>
          </w:p>
        </w:tc>
        <w:tc>
          <w:tcPr>
            <w:tcW w:w="236" w:type="dxa"/>
          </w:tcPr>
          <w:p w:rsidR="000D29C5" w:rsidRDefault="000D29C5" w:rsidP="001338DB">
            <w:pPr>
              <w:jc w:val="left"/>
            </w:pPr>
          </w:p>
        </w:tc>
        <w:tc>
          <w:tcPr>
            <w:tcW w:w="3798" w:type="dxa"/>
            <w:shd w:val="clear" w:color="auto" w:fill="D9D9D9" w:themeFill="background1" w:themeFillShade="D9"/>
          </w:tcPr>
          <w:p w:rsidR="000D29C5" w:rsidRPr="00543963" w:rsidRDefault="000D29C5" w:rsidP="001338DB">
            <w:pPr>
              <w:rPr>
                <w:b/>
                <w:sz w:val="20"/>
                <w:szCs w:val="20"/>
                <w:u w:val="single"/>
              </w:rPr>
            </w:pPr>
            <w:r w:rsidRPr="00543963">
              <w:rPr>
                <w:b/>
                <w:sz w:val="20"/>
                <w:szCs w:val="20"/>
                <w:u w:val="single"/>
              </w:rPr>
              <w:t>Standard</w:t>
            </w:r>
          </w:p>
          <w:p w:rsidR="000D29C5" w:rsidRDefault="000D29C5" w:rsidP="001338DB">
            <w:pPr>
              <w:rPr>
                <w:b/>
                <w:sz w:val="20"/>
                <w:szCs w:val="20"/>
                <w:u w:val="single"/>
              </w:rPr>
            </w:pPr>
            <w:r w:rsidRPr="00543963">
              <w:rPr>
                <w:sz w:val="16"/>
                <w:szCs w:val="16"/>
              </w:rPr>
              <w:t>CCSS.Math.Content.HSA-REI.D.11</w:t>
            </w:r>
          </w:p>
        </w:tc>
      </w:tr>
      <w:tr w:rsidR="000D29C5" w:rsidTr="001338DB">
        <w:trPr>
          <w:trHeight w:val="260"/>
        </w:trPr>
        <w:tc>
          <w:tcPr>
            <w:tcW w:w="5301" w:type="dxa"/>
            <w:vMerge/>
          </w:tcPr>
          <w:p w:rsidR="000D29C5" w:rsidRPr="00A1027E" w:rsidRDefault="000D29C5" w:rsidP="001338DB">
            <w:pPr>
              <w:ind w:firstLine="702"/>
              <w:jc w:val="left"/>
              <w:rPr>
                <w:sz w:val="20"/>
                <w:szCs w:val="20"/>
              </w:rPr>
            </w:pPr>
          </w:p>
        </w:tc>
        <w:tc>
          <w:tcPr>
            <w:tcW w:w="236" w:type="dxa"/>
          </w:tcPr>
          <w:p w:rsidR="000D29C5" w:rsidRDefault="000D29C5" w:rsidP="001338DB">
            <w:pPr>
              <w:jc w:val="left"/>
            </w:pPr>
          </w:p>
        </w:tc>
        <w:tc>
          <w:tcPr>
            <w:tcW w:w="3798" w:type="dxa"/>
            <w:shd w:val="clear" w:color="auto" w:fill="FFFFFF" w:themeFill="background1"/>
          </w:tcPr>
          <w:p w:rsidR="000D29C5" w:rsidRPr="00DC4E85" w:rsidRDefault="000D29C5" w:rsidP="001338DB">
            <w:pPr>
              <w:jc w:val="both"/>
              <w:rPr>
                <w:sz w:val="20"/>
                <w:szCs w:val="20"/>
              </w:rPr>
            </w:pPr>
          </w:p>
        </w:tc>
      </w:tr>
      <w:tr w:rsidR="000D29C5" w:rsidTr="001338DB">
        <w:trPr>
          <w:trHeight w:val="260"/>
        </w:trPr>
        <w:tc>
          <w:tcPr>
            <w:tcW w:w="5301" w:type="dxa"/>
            <w:vMerge/>
          </w:tcPr>
          <w:p w:rsidR="000D29C5" w:rsidRDefault="000D29C5" w:rsidP="001338DB">
            <w:pPr>
              <w:jc w:val="left"/>
              <w:rPr>
                <w:b/>
                <w:sz w:val="20"/>
                <w:szCs w:val="28"/>
              </w:rPr>
            </w:pPr>
          </w:p>
        </w:tc>
        <w:tc>
          <w:tcPr>
            <w:tcW w:w="236" w:type="dxa"/>
          </w:tcPr>
          <w:p w:rsidR="000D29C5" w:rsidRDefault="000D29C5" w:rsidP="001338DB">
            <w:pPr>
              <w:jc w:val="left"/>
            </w:pPr>
          </w:p>
        </w:tc>
        <w:tc>
          <w:tcPr>
            <w:tcW w:w="3798" w:type="dxa"/>
            <w:shd w:val="clear" w:color="auto" w:fill="D9D9D9" w:themeFill="background1" w:themeFillShade="D9"/>
          </w:tcPr>
          <w:p w:rsidR="000D29C5" w:rsidRDefault="000D29C5" w:rsidP="001338DB">
            <w:pPr>
              <w:rPr>
                <w:b/>
                <w:sz w:val="20"/>
                <w:szCs w:val="20"/>
                <w:u w:val="single"/>
              </w:rPr>
            </w:pPr>
            <w:r>
              <w:rPr>
                <w:b/>
                <w:sz w:val="20"/>
                <w:szCs w:val="20"/>
                <w:u w:val="single"/>
              </w:rPr>
              <w:t>Benchmark Assessment</w:t>
            </w:r>
          </w:p>
          <w:p w:rsidR="000D29C5" w:rsidRPr="00254B9B" w:rsidRDefault="000D29C5" w:rsidP="001338DB">
            <w:pPr>
              <w:jc w:val="left"/>
              <w:rPr>
                <w:sz w:val="16"/>
                <w:szCs w:val="20"/>
              </w:rPr>
            </w:pPr>
            <w:r w:rsidRPr="00E06A8B">
              <w:rPr>
                <w:sz w:val="16"/>
                <w:szCs w:val="20"/>
              </w:rPr>
              <w:t>To demonstrate their understanding of the inter</w:t>
            </w:r>
            <w:r w:rsidR="00E06A8B">
              <w:rPr>
                <w:sz w:val="16"/>
                <w:szCs w:val="20"/>
              </w:rPr>
              <w:t xml:space="preserve">section of lines on as a solution to a system of equations, students </w:t>
            </w:r>
            <w:r w:rsidR="00254B9B">
              <w:rPr>
                <w:sz w:val="16"/>
                <w:szCs w:val="20"/>
              </w:rPr>
              <w:t xml:space="preserve">should accomplish a homework problem set from </w:t>
            </w:r>
            <w:proofErr w:type="spellStart"/>
            <w:r w:rsidR="00254B9B">
              <w:rPr>
                <w:i/>
                <w:sz w:val="16"/>
                <w:szCs w:val="20"/>
              </w:rPr>
              <w:t>Precalculus</w:t>
            </w:r>
            <w:proofErr w:type="spellEnd"/>
            <w:r w:rsidR="00254B9B">
              <w:rPr>
                <w:i/>
                <w:sz w:val="16"/>
                <w:szCs w:val="20"/>
              </w:rPr>
              <w:t xml:space="preserve"> with Limits</w:t>
            </w:r>
            <w:r w:rsidR="00254B9B">
              <w:rPr>
                <w:sz w:val="16"/>
                <w:szCs w:val="20"/>
              </w:rPr>
              <w:t xml:space="preserve"> that involves graphing a system of equations, interpreting the intersection points, and checking solutions. (example problems: chapter 7.2, pp. 506, #33-40)</w:t>
            </w:r>
          </w:p>
          <w:p w:rsidR="000D29C5" w:rsidRDefault="000D29C5" w:rsidP="001338DB">
            <w:pPr>
              <w:rPr>
                <w:b/>
                <w:sz w:val="20"/>
                <w:szCs w:val="20"/>
                <w:u w:val="single"/>
              </w:rPr>
            </w:pPr>
          </w:p>
        </w:tc>
      </w:tr>
      <w:tr w:rsidR="000D29C5" w:rsidTr="001338DB">
        <w:trPr>
          <w:trHeight w:val="260"/>
        </w:trPr>
        <w:tc>
          <w:tcPr>
            <w:tcW w:w="5301" w:type="dxa"/>
            <w:vMerge/>
          </w:tcPr>
          <w:p w:rsidR="000D29C5" w:rsidRDefault="000D29C5" w:rsidP="001338DB">
            <w:pPr>
              <w:jc w:val="left"/>
              <w:rPr>
                <w:b/>
                <w:sz w:val="20"/>
                <w:szCs w:val="28"/>
              </w:rPr>
            </w:pPr>
          </w:p>
        </w:tc>
        <w:tc>
          <w:tcPr>
            <w:tcW w:w="236" w:type="dxa"/>
          </w:tcPr>
          <w:p w:rsidR="000D29C5" w:rsidRDefault="000D29C5" w:rsidP="001338DB">
            <w:pPr>
              <w:jc w:val="left"/>
            </w:pPr>
          </w:p>
        </w:tc>
        <w:tc>
          <w:tcPr>
            <w:tcW w:w="3798" w:type="dxa"/>
            <w:shd w:val="clear" w:color="auto" w:fill="FFFFFF" w:themeFill="background1"/>
          </w:tcPr>
          <w:p w:rsidR="000D29C5" w:rsidRDefault="000D29C5" w:rsidP="001338DB">
            <w:pPr>
              <w:rPr>
                <w:b/>
                <w:sz w:val="20"/>
                <w:szCs w:val="20"/>
                <w:u w:val="single"/>
              </w:rPr>
            </w:pPr>
          </w:p>
        </w:tc>
      </w:tr>
    </w:tbl>
    <w:p w:rsidR="00254B9B" w:rsidRDefault="00254B9B" w:rsidP="001338DB">
      <w:pPr>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236"/>
        <w:gridCol w:w="3797"/>
      </w:tblGrid>
      <w:tr w:rsidR="00870A7F" w:rsidTr="001338DB">
        <w:trPr>
          <w:trHeight w:val="7280"/>
        </w:trPr>
        <w:tc>
          <w:tcPr>
            <w:tcW w:w="5317" w:type="dxa"/>
            <w:vMerge w:val="restart"/>
          </w:tcPr>
          <w:p w:rsidR="00507183" w:rsidRPr="00507183" w:rsidRDefault="00507183" w:rsidP="001338DB">
            <w:pPr>
              <w:jc w:val="left"/>
              <w:rPr>
                <w:b/>
                <w:sz w:val="20"/>
                <w:szCs w:val="20"/>
              </w:rPr>
            </w:pPr>
            <w:r w:rsidRPr="00507183">
              <w:rPr>
                <w:b/>
                <w:sz w:val="20"/>
                <w:szCs w:val="20"/>
              </w:rPr>
              <w:t xml:space="preserve">A-REI.D.12: </w:t>
            </w:r>
          </w:p>
          <w:p w:rsidR="00507183" w:rsidRDefault="00D81F1D" w:rsidP="001338DB">
            <w:pPr>
              <w:ind w:firstLine="697"/>
              <w:jc w:val="left"/>
              <w:rPr>
                <w:sz w:val="20"/>
                <w:szCs w:val="20"/>
              </w:rPr>
            </w:pPr>
            <w:r>
              <w:rPr>
                <w:sz w:val="20"/>
                <w:szCs w:val="20"/>
              </w:rPr>
              <w:t>The last concept in this learning progression is the graphing of linear inequalities in two variables as a half-plane, and representing the solution set of a system of linear inequalities as the intersection of the corresponding half planes.</w:t>
            </w:r>
            <w:r>
              <w:rPr>
                <w:sz w:val="20"/>
                <w:szCs w:val="20"/>
                <w:vertAlign w:val="superscript"/>
              </w:rPr>
              <w:t xml:space="preserve">A-REI.D.12 </w:t>
            </w:r>
            <w:r>
              <w:rPr>
                <w:sz w:val="20"/>
                <w:szCs w:val="20"/>
              </w:rPr>
              <w:t xml:space="preserve">Similarly, but separate from this learning progression, students will also be learning how to algebraically solve and represent the solution set of a system of inequalities. So, as with the other standards represented in this learning progression, the graphical approach will help students to learn visualization skills of algebraic solutions. </w:t>
            </w:r>
          </w:p>
          <w:p w:rsidR="003026F6" w:rsidRDefault="00D81F1D" w:rsidP="001338DB">
            <w:pPr>
              <w:ind w:firstLine="697"/>
              <w:jc w:val="left"/>
              <w:rPr>
                <w:rFonts w:eastAsiaTheme="minorEastAsia"/>
                <w:sz w:val="20"/>
                <w:szCs w:val="20"/>
              </w:rPr>
            </w:pPr>
            <w:r>
              <w:rPr>
                <w:sz w:val="20"/>
                <w:szCs w:val="20"/>
              </w:rPr>
              <w:t>Usually the most challenging concept for students to grasp is the first skill of graphing solutions to a single inequality. The teacher can be straightforward in their instruction about how students can know whether or no</w:t>
            </w:r>
            <w:r w:rsidR="003026F6">
              <w:rPr>
                <w:sz w:val="20"/>
                <w:szCs w:val="20"/>
              </w:rPr>
              <w:t>t to use a dotted or solid line. B</w:t>
            </w:r>
            <w:r>
              <w:rPr>
                <w:sz w:val="20"/>
                <w:szCs w:val="20"/>
              </w:rPr>
              <w:t xml:space="preserve">ut the </w:t>
            </w:r>
            <w:r w:rsidR="003026F6">
              <w:rPr>
                <w:sz w:val="20"/>
                <w:szCs w:val="20"/>
              </w:rPr>
              <w:t xml:space="preserve">connection should be made that a dotted line (corresponding to </w:t>
            </w:r>
            <m:oMath>
              <m:r>
                <w:rPr>
                  <w:rFonts w:ascii="Cambria Math" w:hAnsi="Cambria Math"/>
                  <w:sz w:val="20"/>
                  <w:szCs w:val="20"/>
                </w:rPr>
                <m:t>&gt;</m:t>
              </m:r>
            </m:oMath>
            <w:r w:rsidR="003026F6">
              <w:rPr>
                <w:rFonts w:eastAsiaTheme="minorEastAsia"/>
                <w:sz w:val="20"/>
                <w:szCs w:val="20"/>
              </w:rPr>
              <w:t xml:space="preserve"> </w:t>
            </w:r>
            <w:proofErr w:type="gramStart"/>
            <w:r w:rsidR="003026F6">
              <w:rPr>
                <w:rFonts w:eastAsiaTheme="minorEastAsia"/>
                <w:sz w:val="20"/>
                <w:szCs w:val="20"/>
              </w:rPr>
              <w:t xml:space="preserve">or </w:t>
            </w:r>
            <w:proofErr w:type="gramEnd"/>
            <m:oMath>
              <m:r>
                <w:rPr>
                  <w:rFonts w:ascii="Cambria Math" w:eastAsiaTheme="minorEastAsia" w:hAnsi="Cambria Math"/>
                  <w:sz w:val="20"/>
                  <w:szCs w:val="20"/>
                </w:rPr>
                <m:t>&lt;</m:t>
              </m:r>
            </m:oMath>
            <w:r w:rsidR="003026F6">
              <w:rPr>
                <w:rFonts w:eastAsiaTheme="minorEastAsia"/>
                <w:sz w:val="20"/>
                <w:szCs w:val="20"/>
              </w:rPr>
              <w:t>) does not include points on that line, and that the solid line (</w:t>
            </w:r>
            <m:oMath>
              <m:r>
                <w:rPr>
                  <w:rFonts w:ascii="Cambria Math" w:eastAsiaTheme="minorEastAsia" w:hAnsi="Cambria Math"/>
                  <w:sz w:val="20"/>
                  <w:szCs w:val="20"/>
                </w:rPr>
                <m:t xml:space="preserve">≥ </m:t>
              </m:r>
            </m:oMath>
            <w:r w:rsidR="003026F6">
              <w:rPr>
                <w:rFonts w:eastAsiaTheme="minorEastAsia"/>
                <w:sz w:val="20"/>
                <w:szCs w:val="20"/>
              </w:rPr>
              <w:t xml:space="preserve">or </w:t>
            </w:r>
            <m:oMath>
              <m:r>
                <w:rPr>
                  <w:rFonts w:ascii="Cambria Math" w:eastAsiaTheme="minorEastAsia" w:hAnsi="Cambria Math"/>
                  <w:sz w:val="20"/>
                  <w:szCs w:val="20"/>
                </w:rPr>
                <m:t>≤</m:t>
              </m:r>
            </m:oMath>
            <w:r w:rsidR="003026F6">
              <w:rPr>
                <w:rFonts w:eastAsiaTheme="minorEastAsia"/>
                <w:sz w:val="20"/>
                <w:szCs w:val="20"/>
              </w:rPr>
              <w:t>) does. Students often struggle with which side of the line to shade to represent the solution. To teach this skill, the best-practice procedure is to have students pick a convenient point such as (0</w:t>
            </w:r>
            <w:proofErr w:type="gramStart"/>
            <w:r w:rsidR="003026F6">
              <w:rPr>
                <w:rFonts w:eastAsiaTheme="minorEastAsia"/>
                <w:sz w:val="20"/>
                <w:szCs w:val="20"/>
              </w:rPr>
              <w:t>,0</w:t>
            </w:r>
            <w:proofErr w:type="gramEnd"/>
            <w:r w:rsidR="003026F6">
              <w:rPr>
                <w:rFonts w:eastAsiaTheme="minorEastAsia"/>
                <w:sz w:val="20"/>
                <w:szCs w:val="20"/>
              </w:rPr>
              <w:t>) or (1,1) when applicable, to plug into the inequality. If the point results in the inequality remaining true, then it is in the solution and that side of the line should be shaded; if not, then the other side of the line is the solution set and can be shaded. This should be modeled by the teacher first through direct instruction, then students can have independent practice through homework or other assignments.</w:t>
            </w:r>
          </w:p>
          <w:p w:rsidR="003026F6" w:rsidRDefault="003026F6" w:rsidP="001338DB">
            <w:pPr>
              <w:ind w:firstLine="697"/>
              <w:jc w:val="left"/>
              <w:rPr>
                <w:rFonts w:eastAsiaTheme="minorEastAsia"/>
                <w:sz w:val="20"/>
                <w:szCs w:val="20"/>
              </w:rPr>
            </w:pPr>
            <w:r>
              <w:rPr>
                <w:rFonts w:eastAsiaTheme="minorEastAsia"/>
                <w:sz w:val="20"/>
                <w:szCs w:val="20"/>
              </w:rPr>
              <w:t xml:space="preserve">Once students understand how to graph the solution sets of inequalities, it is not a big step for them to understand that the overlapping half-planes will represent a solution set </w:t>
            </w:r>
            <w:r w:rsidR="009B2724">
              <w:rPr>
                <w:rFonts w:eastAsiaTheme="minorEastAsia"/>
                <w:sz w:val="20"/>
                <w:szCs w:val="20"/>
              </w:rPr>
              <w:t xml:space="preserve">to the system of inequalities. To translate this skill into an activity, students can use colored pencils (or crayons) to shade in the solution sets of each of the inequalities in a solution. In this coloring activity*, students should preferably use primary colors (red, blue, yellow) so that the overlapping solution sets will be a unique color (green or purple, for example). The teacher should initiate which colors should be used for each inequality, ensuring students should have the same results, thus making it easier for them to verify their work. While this does not require any more work than the traditional method of graphing systems of inequalities, it provides students with a stronger visual representation. Instead of the solution set being just a darker shade of pencil-lead grey, it can be a vibrant color. </w:t>
            </w:r>
          </w:p>
          <w:p w:rsidR="00870A7F" w:rsidRPr="001338DB" w:rsidRDefault="009B2724" w:rsidP="001338DB">
            <w:pPr>
              <w:ind w:firstLine="697"/>
              <w:jc w:val="left"/>
              <w:rPr>
                <w:rFonts w:eastAsiaTheme="minorEastAsia"/>
                <w:sz w:val="20"/>
                <w:szCs w:val="20"/>
              </w:rPr>
            </w:pPr>
            <w:r>
              <w:rPr>
                <w:rFonts w:eastAsiaTheme="minorEastAsia"/>
                <w:sz w:val="20"/>
                <w:szCs w:val="20"/>
              </w:rPr>
              <w:t>To go into more depth than the standard</w:t>
            </w:r>
            <w:bookmarkStart w:id="0" w:name="_GoBack"/>
            <w:bookmarkEnd w:id="0"/>
            <w:proofErr w:type="gramStart"/>
            <w:r>
              <w:rPr>
                <w:rFonts w:eastAsiaTheme="minorEastAsia"/>
                <w:sz w:val="20"/>
                <w:szCs w:val="20"/>
              </w:rPr>
              <w:t>,</w:t>
            </w:r>
            <w:r>
              <w:rPr>
                <w:rFonts w:eastAsiaTheme="minorEastAsia"/>
                <w:sz w:val="20"/>
                <w:szCs w:val="20"/>
                <w:vertAlign w:val="superscript"/>
              </w:rPr>
              <w:t>A</w:t>
            </w:r>
            <w:proofErr w:type="gramEnd"/>
            <w:r>
              <w:rPr>
                <w:rFonts w:eastAsiaTheme="minorEastAsia"/>
                <w:sz w:val="20"/>
                <w:szCs w:val="20"/>
                <w:vertAlign w:val="superscript"/>
              </w:rPr>
              <w:t>-REI.D.12</w:t>
            </w:r>
            <w:r>
              <w:rPr>
                <w:rFonts w:eastAsiaTheme="minorEastAsia"/>
                <w:sz w:val="20"/>
                <w:szCs w:val="20"/>
              </w:rPr>
              <w:t xml:space="preserve"> the teacher can use more than just two systems of inequalities, or include some nonlinear examples. In this case, it should be noted to the students that the same procedures of choosing a value and plugging it in work for nonlinear inequalities as well. </w:t>
            </w:r>
          </w:p>
        </w:tc>
        <w:tc>
          <w:tcPr>
            <w:tcW w:w="236" w:type="dxa"/>
          </w:tcPr>
          <w:p w:rsidR="00870A7F" w:rsidRDefault="00870A7F" w:rsidP="001338DB">
            <w:pPr>
              <w:jc w:val="left"/>
            </w:pPr>
          </w:p>
        </w:tc>
        <w:tc>
          <w:tcPr>
            <w:tcW w:w="3797" w:type="dxa"/>
            <w:shd w:val="clear" w:color="auto" w:fill="D9D9D9" w:themeFill="background1" w:themeFillShade="D9"/>
          </w:tcPr>
          <w:p w:rsidR="00E209E4" w:rsidRDefault="00507183" w:rsidP="001338DB">
            <w:pPr>
              <w:rPr>
                <w:b/>
                <w:sz w:val="20"/>
                <w:szCs w:val="20"/>
                <w:u w:val="single"/>
              </w:rPr>
            </w:pPr>
            <w:r>
              <w:rPr>
                <w:b/>
                <w:sz w:val="20"/>
                <w:szCs w:val="20"/>
                <w:u w:val="single"/>
              </w:rPr>
              <w:t>*Coloring Activity</w:t>
            </w:r>
          </w:p>
          <w:p w:rsidR="00507183" w:rsidRDefault="00507183" w:rsidP="001338DB">
            <w:pPr>
              <w:rPr>
                <w:b/>
                <w:sz w:val="20"/>
                <w:szCs w:val="20"/>
                <w:u w:val="single"/>
              </w:rPr>
            </w:pPr>
          </w:p>
          <w:p w:rsidR="00507183" w:rsidRDefault="00507183" w:rsidP="001338DB">
            <w:pPr>
              <w:pStyle w:val="ListParagraph"/>
              <w:numPr>
                <w:ilvl w:val="0"/>
                <w:numId w:val="15"/>
              </w:numPr>
              <w:ind w:left="263" w:hanging="277"/>
              <w:jc w:val="left"/>
              <w:rPr>
                <w:sz w:val="16"/>
              </w:rPr>
            </w:pPr>
            <w:r>
              <w:rPr>
                <w:noProof/>
                <w:szCs w:val="18"/>
              </w:rPr>
              <mc:AlternateContent>
                <mc:Choice Requires="wps">
                  <w:drawing>
                    <wp:anchor distT="0" distB="0" distL="114300" distR="114300" simplePos="0" relativeHeight="251783168" behindDoc="0" locked="0" layoutInCell="1" allowOverlap="1" wp14:anchorId="2484BA65" wp14:editId="12EF7DF9">
                      <wp:simplePos x="0" y="0"/>
                      <wp:positionH relativeFrom="column">
                        <wp:posOffset>577850</wp:posOffset>
                      </wp:positionH>
                      <wp:positionV relativeFrom="paragraph">
                        <wp:posOffset>1017270</wp:posOffset>
                      </wp:positionV>
                      <wp:extent cx="0" cy="0"/>
                      <wp:effectExtent l="0" t="0" r="0" b="0"/>
                      <wp:wrapNone/>
                      <wp:docPr id="201" name="Curved Connector 201"/>
                      <wp:cNvGraphicFramePr/>
                      <a:graphic xmlns:a="http://schemas.openxmlformats.org/drawingml/2006/main">
                        <a:graphicData uri="http://schemas.microsoft.com/office/word/2010/wordprocessingShape">
                          <wps:wsp>
                            <wps:cNvCnPr/>
                            <wps:spPr>
                              <a:xfrm>
                                <a:off x="0" y="0"/>
                                <a:ext cx="0" cy="0"/>
                              </a:xfrm>
                              <a:prstGeom prst="curved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F381DB0"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201" o:spid="_x0000_s1026" type="#_x0000_t38" style="position:absolute;margin-left:45.5pt;margin-top:80.1pt;width:0;height:0;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" adj="10800" strokecolor="#5b9bd5 [3204]" strokeweight=".5pt">
                      <v:stroke joinstyle="miter"/>
                    </v:shape>
                  </w:pict>
                </mc:Fallback>
              </mc:AlternateContent>
            </w:r>
            <w:r w:rsidRPr="00507183">
              <w:rPr>
                <w:sz w:val="16"/>
              </w:rPr>
              <w:t xml:space="preserve">Use a different color to shade the solutions to </w:t>
            </w:r>
            <w:r>
              <w:rPr>
                <w:sz w:val="16"/>
              </w:rPr>
              <w:t>the inequalities in this system</w:t>
            </w:r>
          </w:p>
          <w:p w:rsidR="00507183" w:rsidRDefault="00507183" w:rsidP="001338DB">
            <w:pPr>
              <w:pStyle w:val="ListParagraph"/>
              <w:numPr>
                <w:ilvl w:val="0"/>
                <w:numId w:val="15"/>
              </w:numPr>
              <w:ind w:left="263" w:hanging="277"/>
              <w:jc w:val="left"/>
              <w:rPr>
                <w:sz w:val="16"/>
              </w:rPr>
            </w:pPr>
            <w:r>
              <w:rPr>
                <w:sz w:val="16"/>
              </w:rPr>
              <w:t>What is one solution to the first</w:t>
            </w:r>
            <w:r w:rsidR="00BF0EEE">
              <w:rPr>
                <w:sz w:val="16"/>
              </w:rPr>
              <w:t xml:space="preserve"> two</w:t>
            </w:r>
            <w:r>
              <w:rPr>
                <w:sz w:val="16"/>
              </w:rPr>
              <w:t xml:space="preserve"> inequ</w:t>
            </w:r>
            <w:r w:rsidR="00BF0EEE">
              <w:rPr>
                <w:sz w:val="16"/>
              </w:rPr>
              <w:t>alities</w:t>
            </w:r>
            <w:r>
              <w:rPr>
                <w:sz w:val="16"/>
              </w:rPr>
              <w:t>, but not the whole system?</w:t>
            </w:r>
          </w:p>
          <w:p w:rsidR="00507183" w:rsidRDefault="00BF0EEE" w:rsidP="001338DB">
            <w:pPr>
              <w:pStyle w:val="ListParagraph"/>
              <w:numPr>
                <w:ilvl w:val="0"/>
                <w:numId w:val="15"/>
              </w:numPr>
              <w:ind w:left="263" w:hanging="277"/>
              <w:jc w:val="left"/>
              <w:rPr>
                <w:sz w:val="16"/>
              </w:rPr>
            </w:pPr>
            <w:r>
              <w:rPr>
                <w:sz w:val="16"/>
              </w:rPr>
              <w:t xml:space="preserve">What is a </w:t>
            </w:r>
            <w:r w:rsidR="00507183">
              <w:rPr>
                <w:sz w:val="16"/>
              </w:rPr>
              <w:t>solution</w:t>
            </w:r>
            <w:r>
              <w:rPr>
                <w:sz w:val="16"/>
              </w:rPr>
              <w:t xml:space="preserve"> to the second two</w:t>
            </w:r>
            <w:r w:rsidR="00507183">
              <w:rPr>
                <w:sz w:val="16"/>
              </w:rPr>
              <w:t xml:space="preserve"> system</w:t>
            </w:r>
            <w:r>
              <w:rPr>
                <w:sz w:val="16"/>
              </w:rPr>
              <w:t>s</w:t>
            </w:r>
            <w:r w:rsidR="00507183">
              <w:rPr>
                <w:sz w:val="16"/>
              </w:rPr>
              <w:t xml:space="preserve"> of inequalities?</w:t>
            </w:r>
          </w:p>
          <w:p w:rsidR="00FB4455" w:rsidRPr="00FB4455" w:rsidRDefault="00FB4455" w:rsidP="001338DB">
            <w:pPr>
              <w:pStyle w:val="ListParagraph"/>
              <w:numPr>
                <w:ilvl w:val="0"/>
                <w:numId w:val="15"/>
              </w:numPr>
              <w:ind w:left="263" w:hanging="277"/>
              <w:jc w:val="left"/>
              <w:rPr>
                <w:sz w:val="16"/>
              </w:rPr>
            </w:pPr>
            <w:r>
              <w:rPr>
                <w:noProof/>
              </w:rPr>
              <w:drawing>
                <wp:anchor distT="0" distB="0" distL="114300" distR="114300" simplePos="0" relativeHeight="251820032" behindDoc="1" locked="0" layoutInCell="1" allowOverlap="1" wp14:anchorId="4218610D" wp14:editId="3C501447">
                  <wp:simplePos x="0" y="0"/>
                  <wp:positionH relativeFrom="column">
                    <wp:posOffset>15026</wp:posOffset>
                  </wp:positionH>
                  <wp:positionV relativeFrom="paragraph">
                    <wp:posOffset>320204</wp:posOffset>
                  </wp:positionV>
                  <wp:extent cx="2186422" cy="2219218"/>
                  <wp:effectExtent l="0" t="0" r="4445" b="0"/>
                  <wp:wrapTight wrapText="bothSides">
                    <wp:wrapPolygon edited="0">
                      <wp:start x="0" y="0"/>
                      <wp:lineTo x="0" y="21328"/>
                      <wp:lineTo x="21456" y="21328"/>
                      <wp:lineTo x="21456" y="0"/>
                      <wp:lineTo x="0" y="0"/>
                    </wp:wrapPolygon>
                  </wp:wrapTight>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45808" t="24599" r="19615" b="12972"/>
                          <a:stretch/>
                        </pic:blipFill>
                        <pic:spPr bwMode="auto">
                          <a:xfrm>
                            <a:off x="0" y="0"/>
                            <a:ext cx="2186422" cy="22192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7183">
              <w:rPr>
                <w:sz w:val="16"/>
              </w:rPr>
              <w:t>What is the solution set to the system of inequa</w:t>
            </w:r>
            <w:r w:rsidR="00FF0D9C">
              <w:rPr>
                <w:sz w:val="16"/>
              </w:rPr>
              <w:t>l</w:t>
            </w:r>
            <w:r w:rsidR="00507183">
              <w:rPr>
                <w:sz w:val="16"/>
              </w:rPr>
              <w:t>ities?</w:t>
            </w:r>
          </w:p>
          <w:p w:rsidR="00507183" w:rsidRPr="00507183" w:rsidRDefault="00507183" w:rsidP="001338DB">
            <w:pPr>
              <w:jc w:val="left"/>
              <w:rPr>
                <w:sz w:val="12"/>
              </w:rPr>
            </w:pPr>
          </w:p>
          <w:p w:rsidR="00BF0EEE" w:rsidRDefault="00BF0EEE" w:rsidP="001338DB">
            <w:pPr>
              <w:rPr>
                <w:rFonts w:eastAsiaTheme="minorEastAsia"/>
                <w:sz w:val="20"/>
                <w:szCs w:val="20"/>
              </w:rPr>
            </w:pPr>
            <w:r w:rsidRPr="00BF0EEE">
              <w:rPr>
                <w:rFonts w:eastAsiaTheme="minorEastAsia"/>
                <w:noProof/>
                <w:sz w:val="20"/>
                <w:szCs w:val="20"/>
              </w:rPr>
              <mc:AlternateContent>
                <mc:Choice Requires="wps">
                  <w:drawing>
                    <wp:anchor distT="45720" distB="45720" distL="114300" distR="114300" simplePos="0" relativeHeight="251819008" behindDoc="0" locked="0" layoutInCell="1" allowOverlap="1" wp14:anchorId="3369B241" wp14:editId="78E8328A">
                      <wp:simplePos x="0" y="0"/>
                      <wp:positionH relativeFrom="column">
                        <wp:posOffset>598959</wp:posOffset>
                      </wp:positionH>
                      <wp:positionV relativeFrom="paragraph">
                        <wp:posOffset>45328</wp:posOffset>
                      </wp:positionV>
                      <wp:extent cx="1094109" cy="739977"/>
                      <wp:effectExtent l="0" t="0" r="10795" b="222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9" cy="739977"/>
                              </a:xfrm>
                              <a:prstGeom prst="rect">
                                <a:avLst/>
                              </a:prstGeom>
                              <a:solidFill>
                                <a:srgbClr val="FFFFFF"/>
                              </a:solidFill>
                              <a:ln w="9525">
                                <a:solidFill>
                                  <a:srgbClr val="000000"/>
                                </a:solidFill>
                                <a:miter lim="800000"/>
                                <a:headEnd/>
                                <a:tailEnd/>
                              </a:ln>
                            </wps:spPr>
                            <wps:txbx>
                              <w:txbxContent>
                                <w:p w:rsidR="00BF0EEE" w:rsidRPr="00BF0EEE" w:rsidRDefault="00183CF9">
                                  <w:pPr>
                                    <w:rPr>
                                      <w:sz w:val="18"/>
                                    </w:rPr>
                                  </w:pPr>
                                  <m:oMathPara>
                                    <m:oMath>
                                      <m:d>
                                        <m:dPr>
                                          <m:begChr m:val="{"/>
                                          <m:endChr m:val=""/>
                                          <m:ctrlPr>
                                            <w:rPr>
                                              <w:rFonts w:ascii="Cambria Math" w:hAnsi="Cambria Math"/>
                                              <w:sz w:val="16"/>
                                              <w:szCs w:val="20"/>
                                            </w:rPr>
                                          </m:ctrlPr>
                                        </m:dPr>
                                        <m:e>
                                          <m:eqArr>
                                            <m:eqArrPr>
                                              <m:ctrlPr>
                                                <w:rPr>
                                                  <w:rFonts w:ascii="Cambria Math" w:hAnsi="Cambria Math"/>
                                                  <w:sz w:val="16"/>
                                                  <w:szCs w:val="20"/>
                                                </w:rPr>
                                              </m:ctrlPr>
                                            </m:eqArrPr>
                                            <m:e>
                                              <m:r>
                                                <w:rPr>
                                                  <w:rFonts w:ascii="Cambria Math" w:hAnsi="Cambria Math"/>
                                                  <w:color w:val="FF0000"/>
                                                  <w:sz w:val="16"/>
                                                  <w:szCs w:val="20"/>
                                                </w:rPr>
                                                <m:t>y≤4x+3.5</m:t>
                                              </m:r>
                                            </m:e>
                                            <m:e>
                                              <m:r>
                                                <w:rPr>
                                                  <w:rFonts w:ascii="Cambria Math" w:hAnsi="Cambria Math"/>
                                                  <w:color w:val="FFCC00"/>
                                                  <w:sz w:val="16"/>
                                                  <w:szCs w:val="20"/>
                                                </w:rPr>
                                                <m:t>y-</m:t>
                                              </m:r>
                                              <m:f>
                                                <m:fPr>
                                                  <m:ctrlPr>
                                                    <w:rPr>
                                                      <w:rFonts w:ascii="Cambria Math" w:hAnsi="Cambria Math"/>
                                                      <w:i/>
                                                      <w:color w:val="FFCC00"/>
                                                      <w:sz w:val="16"/>
                                                      <w:szCs w:val="20"/>
                                                    </w:rPr>
                                                  </m:ctrlPr>
                                                </m:fPr>
                                                <m:num>
                                                  <m:r>
                                                    <w:rPr>
                                                      <w:rFonts w:ascii="Cambria Math" w:hAnsi="Cambria Math"/>
                                                      <w:color w:val="FFCC00"/>
                                                      <w:sz w:val="16"/>
                                                      <w:szCs w:val="20"/>
                                                    </w:rPr>
                                                    <m:t>5</m:t>
                                                  </m:r>
                                                </m:num>
                                                <m:den>
                                                  <m:r>
                                                    <w:rPr>
                                                      <w:rFonts w:ascii="Cambria Math" w:hAnsi="Cambria Math"/>
                                                      <w:color w:val="FFCC00"/>
                                                      <w:sz w:val="16"/>
                                                      <w:szCs w:val="20"/>
                                                    </w:rPr>
                                                    <m:t>3</m:t>
                                                  </m:r>
                                                </m:den>
                                              </m:f>
                                              <m:r>
                                                <w:rPr>
                                                  <w:rFonts w:ascii="Cambria Math" w:hAnsi="Cambria Math"/>
                                                  <w:color w:val="FFCC00"/>
                                                  <w:sz w:val="16"/>
                                                  <w:szCs w:val="20"/>
                                                </w:rPr>
                                                <m:t>x&gt;4.5</m:t>
                                              </m:r>
                                            </m:e>
                                            <m:e>
                                              <m:r>
                                                <w:rPr>
                                                  <w:rFonts w:ascii="Cambria Math" w:hAnsi="Cambria Math"/>
                                                  <w:color w:val="0000FF"/>
                                                  <w:sz w:val="16"/>
                                                  <w:szCs w:val="20"/>
                                                </w:rPr>
                                                <m:t>y&gt;-</m:t>
                                              </m:r>
                                              <m:f>
                                                <m:fPr>
                                                  <m:ctrlPr>
                                                    <w:rPr>
                                                      <w:rFonts w:ascii="Cambria Math" w:hAnsi="Cambria Math"/>
                                                      <w:i/>
                                                      <w:color w:val="0000FF"/>
                                                      <w:sz w:val="16"/>
                                                      <w:szCs w:val="20"/>
                                                    </w:rPr>
                                                  </m:ctrlPr>
                                                </m:fPr>
                                                <m:num>
                                                  <m:r>
                                                    <w:rPr>
                                                      <w:rFonts w:ascii="Cambria Math" w:hAnsi="Cambria Math"/>
                                                      <w:color w:val="0000FF"/>
                                                      <w:sz w:val="16"/>
                                                      <w:szCs w:val="20"/>
                                                    </w:rPr>
                                                    <m:t>1</m:t>
                                                  </m:r>
                                                </m:num>
                                                <m:den>
                                                  <m:r>
                                                    <w:rPr>
                                                      <w:rFonts w:ascii="Cambria Math" w:hAnsi="Cambria Math"/>
                                                      <w:color w:val="0000FF"/>
                                                      <w:sz w:val="16"/>
                                                      <w:szCs w:val="20"/>
                                                    </w:rPr>
                                                    <m:t>4</m:t>
                                                  </m:r>
                                                </m:den>
                                              </m:f>
                                              <m:r>
                                                <w:rPr>
                                                  <w:rFonts w:ascii="Cambria Math" w:hAnsi="Cambria Math"/>
                                                  <w:color w:val="0000FF"/>
                                                  <w:sz w:val="16"/>
                                                  <w:szCs w:val="20"/>
                                                </w:rPr>
                                                <m:t>x-1</m:t>
                                              </m:r>
                                            </m:e>
                                          </m:eqArr>
                                        </m:e>
                                      </m:d>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69B241" id="_x0000_t202" coordsize="21600,21600" o:spt="202" path="m,l,21600r21600,l21600,xe">
                      <v:stroke joinstyle="miter"/>
                      <v:path gradientshapeok="t" o:connecttype="rect"/>
                    </v:shapetype>
                    <v:shape id="Text Box 2" o:spid="_x0000_s1026" type="#_x0000_t202" style="position:absolute;left:0;text-align:left;margin-left:47.15pt;margin-top:3.55pt;width:86.15pt;height:58.25pt;z-index:251819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">
                      <v:textbox>
                        <w:txbxContent>
                          <w:p w:rsidR="00BF0EEE" w:rsidRPr="00BF0EEE" w:rsidRDefault="00BF0EEE">
                            <w:pPr>
                              <w:rPr>
                                <w:sz w:val="18"/>
                              </w:rPr>
                            </w:pPr>
                            <m:oMathPara>
                              <m:oMath>
                                <m:d>
                                  <m:dPr>
                                    <m:begChr m:val="{"/>
                                    <m:endChr m:val=""/>
                                    <m:ctrlPr>
                                      <w:rPr>
                                        <w:rFonts w:ascii="Cambria Math" w:hAnsi="Cambria Math"/>
                                        <w:sz w:val="16"/>
                                        <w:szCs w:val="20"/>
                                      </w:rPr>
                                    </m:ctrlPr>
                                  </m:dPr>
                                  <m:e>
                                    <m:eqArr>
                                      <m:eqArrPr>
                                        <m:ctrlPr>
                                          <w:rPr>
                                            <w:rFonts w:ascii="Cambria Math" w:hAnsi="Cambria Math"/>
                                            <w:sz w:val="16"/>
                                            <w:szCs w:val="20"/>
                                          </w:rPr>
                                        </m:ctrlPr>
                                      </m:eqArrPr>
                                      <m:e>
                                        <m:r>
                                          <w:rPr>
                                            <w:rFonts w:ascii="Cambria Math" w:hAnsi="Cambria Math"/>
                                            <w:color w:val="FF0000"/>
                                            <w:sz w:val="16"/>
                                            <w:szCs w:val="20"/>
                                          </w:rPr>
                                          <m:t>y≤4x+3.5</m:t>
                                        </m:r>
                                      </m:e>
                                      <m:e>
                                        <m:r>
                                          <w:rPr>
                                            <w:rFonts w:ascii="Cambria Math" w:hAnsi="Cambria Math"/>
                                            <w:color w:val="FFCC00"/>
                                            <w:sz w:val="16"/>
                                            <w:szCs w:val="20"/>
                                          </w:rPr>
                                          <m:t>y-</m:t>
                                        </m:r>
                                        <m:f>
                                          <m:fPr>
                                            <m:ctrlPr>
                                              <w:rPr>
                                                <w:rFonts w:ascii="Cambria Math" w:hAnsi="Cambria Math"/>
                                                <w:i/>
                                                <w:color w:val="FFCC00"/>
                                                <w:sz w:val="16"/>
                                                <w:szCs w:val="20"/>
                                              </w:rPr>
                                            </m:ctrlPr>
                                          </m:fPr>
                                          <m:num>
                                            <m:r>
                                              <w:rPr>
                                                <w:rFonts w:ascii="Cambria Math" w:hAnsi="Cambria Math"/>
                                                <w:color w:val="FFCC00"/>
                                                <w:sz w:val="16"/>
                                                <w:szCs w:val="20"/>
                                              </w:rPr>
                                              <m:t>5</m:t>
                                            </m:r>
                                          </m:num>
                                          <m:den>
                                            <m:r>
                                              <w:rPr>
                                                <w:rFonts w:ascii="Cambria Math" w:hAnsi="Cambria Math"/>
                                                <w:color w:val="FFCC00"/>
                                                <w:sz w:val="16"/>
                                                <w:szCs w:val="20"/>
                                              </w:rPr>
                                              <m:t>3</m:t>
                                            </m:r>
                                          </m:den>
                                        </m:f>
                                        <m:r>
                                          <w:rPr>
                                            <w:rFonts w:ascii="Cambria Math" w:hAnsi="Cambria Math"/>
                                            <w:color w:val="FFCC00"/>
                                            <w:sz w:val="16"/>
                                            <w:szCs w:val="20"/>
                                          </w:rPr>
                                          <m:t>x&gt;4.5</m:t>
                                        </m:r>
                                      </m:e>
                                      <m:e>
                                        <m:r>
                                          <w:rPr>
                                            <w:rFonts w:ascii="Cambria Math" w:hAnsi="Cambria Math"/>
                                            <w:color w:val="0000FF"/>
                                            <w:sz w:val="16"/>
                                            <w:szCs w:val="20"/>
                                          </w:rPr>
                                          <m:t>y&gt;</m:t>
                                        </m:r>
                                        <m:r>
                                          <w:rPr>
                                            <w:rFonts w:ascii="Cambria Math" w:hAnsi="Cambria Math"/>
                                            <w:color w:val="0000FF"/>
                                            <w:sz w:val="16"/>
                                            <w:szCs w:val="20"/>
                                          </w:rPr>
                                          <m:t>-</m:t>
                                        </m:r>
                                        <m:f>
                                          <m:fPr>
                                            <m:ctrlPr>
                                              <w:rPr>
                                                <w:rFonts w:ascii="Cambria Math" w:hAnsi="Cambria Math"/>
                                                <w:i/>
                                                <w:color w:val="0000FF"/>
                                                <w:sz w:val="16"/>
                                                <w:szCs w:val="20"/>
                                              </w:rPr>
                                            </m:ctrlPr>
                                          </m:fPr>
                                          <m:num>
                                            <m:r>
                                              <w:rPr>
                                                <w:rFonts w:ascii="Cambria Math" w:hAnsi="Cambria Math"/>
                                                <w:color w:val="0000FF"/>
                                                <w:sz w:val="16"/>
                                                <w:szCs w:val="20"/>
                                              </w:rPr>
                                              <m:t>1</m:t>
                                            </m:r>
                                          </m:num>
                                          <m:den>
                                            <m:r>
                                              <w:rPr>
                                                <w:rFonts w:ascii="Cambria Math" w:hAnsi="Cambria Math"/>
                                                <w:color w:val="0000FF"/>
                                                <w:sz w:val="16"/>
                                                <w:szCs w:val="20"/>
                                              </w:rPr>
                                              <m:t>4</m:t>
                                            </m:r>
                                          </m:den>
                                        </m:f>
                                        <m:r>
                                          <w:rPr>
                                            <w:rFonts w:ascii="Cambria Math" w:hAnsi="Cambria Math"/>
                                            <w:color w:val="0000FF"/>
                                            <w:sz w:val="16"/>
                                            <w:szCs w:val="20"/>
                                          </w:rPr>
                                          <m:t>x</m:t>
                                        </m:r>
                                        <m:r>
                                          <w:rPr>
                                            <w:rFonts w:ascii="Cambria Math" w:hAnsi="Cambria Math"/>
                                            <w:color w:val="0000FF"/>
                                            <w:sz w:val="16"/>
                                            <w:szCs w:val="20"/>
                                          </w:rPr>
                                          <m:t>-1</m:t>
                                        </m:r>
                                      </m:e>
                                    </m:eqArr>
                                  </m:e>
                                </m:d>
                              </m:oMath>
                            </m:oMathPara>
                          </w:p>
                        </w:txbxContent>
                      </v:textbox>
                    </v:shape>
                  </w:pict>
                </mc:Fallback>
              </mc:AlternateContent>
            </w:r>
          </w:p>
          <w:p w:rsidR="00BF0EEE" w:rsidRDefault="00BF0EEE" w:rsidP="001338DB">
            <w:pPr>
              <w:rPr>
                <w:rFonts w:eastAsiaTheme="minorEastAsia"/>
                <w:sz w:val="20"/>
                <w:szCs w:val="20"/>
              </w:rPr>
            </w:pPr>
          </w:p>
          <w:p w:rsidR="00BF0EEE" w:rsidRDefault="00BF0EEE" w:rsidP="001338DB">
            <w:pPr>
              <w:rPr>
                <w:rFonts w:eastAsiaTheme="minorEastAsia"/>
                <w:sz w:val="20"/>
                <w:szCs w:val="20"/>
              </w:rPr>
            </w:pPr>
          </w:p>
          <w:p w:rsidR="00507183" w:rsidRPr="00507183" w:rsidRDefault="00507183" w:rsidP="001338DB">
            <w:pPr>
              <w:rPr>
                <w:b/>
                <w:sz w:val="20"/>
                <w:szCs w:val="20"/>
                <w:u w:val="single"/>
              </w:rPr>
            </w:pPr>
          </w:p>
        </w:tc>
      </w:tr>
      <w:tr w:rsidR="00870A7F" w:rsidTr="001338DB">
        <w:tc>
          <w:tcPr>
            <w:tcW w:w="5317" w:type="dxa"/>
            <w:vMerge/>
          </w:tcPr>
          <w:p w:rsidR="00870A7F" w:rsidRPr="00530865" w:rsidRDefault="00870A7F" w:rsidP="001338DB">
            <w:pPr>
              <w:jc w:val="left"/>
              <w:rPr>
                <w:b/>
                <w:sz w:val="28"/>
                <w:szCs w:val="28"/>
              </w:rPr>
            </w:pPr>
          </w:p>
        </w:tc>
        <w:tc>
          <w:tcPr>
            <w:tcW w:w="236" w:type="dxa"/>
          </w:tcPr>
          <w:p w:rsidR="00870A7F" w:rsidRDefault="00870A7F" w:rsidP="001338DB">
            <w:pPr>
              <w:jc w:val="left"/>
            </w:pPr>
          </w:p>
        </w:tc>
        <w:tc>
          <w:tcPr>
            <w:tcW w:w="3797" w:type="dxa"/>
          </w:tcPr>
          <w:p w:rsidR="00870A7F" w:rsidRDefault="00870A7F" w:rsidP="001338DB">
            <w:pPr>
              <w:jc w:val="left"/>
            </w:pPr>
          </w:p>
        </w:tc>
      </w:tr>
      <w:tr w:rsidR="00870A7F" w:rsidTr="001338DB">
        <w:tc>
          <w:tcPr>
            <w:tcW w:w="5317" w:type="dxa"/>
            <w:vMerge/>
          </w:tcPr>
          <w:p w:rsidR="00870A7F" w:rsidRPr="00530865" w:rsidRDefault="00870A7F" w:rsidP="001338DB">
            <w:pPr>
              <w:jc w:val="left"/>
              <w:rPr>
                <w:b/>
                <w:sz w:val="28"/>
                <w:szCs w:val="28"/>
              </w:rPr>
            </w:pPr>
          </w:p>
        </w:tc>
        <w:tc>
          <w:tcPr>
            <w:tcW w:w="236" w:type="dxa"/>
          </w:tcPr>
          <w:p w:rsidR="00870A7F" w:rsidRDefault="00870A7F" w:rsidP="001338DB">
            <w:pPr>
              <w:jc w:val="left"/>
            </w:pPr>
          </w:p>
        </w:tc>
        <w:tc>
          <w:tcPr>
            <w:tcW w:w="3797" w:type="dxa"/>
            <w:shd w:val="clear" w:color="auto" w:fill="D9D9D9" w:themeFill="background1" w:themeFillShade="D9"/>
          </w:tcPr>
          <w:p w:rsidR="00870A7F" w:rsidRPr="00507183" w:rsidRDefault="00870A7F" w:rsidP="001338DB">
            <w:pPr>
              <w:rPr>
                <w:b/>
                <w:sz w:val="20"/>
                <w:u w:val="single"/>
              </w:rPr>
            </w:pPr>
            <w:r w:rsidRPr="00507183">
              <w:rPr>
                <w:b/>
                <w:sz w:val="20"/>
                <w:u w:val="single"/>
              </w:rPr>
              <w:t>Standards</w:t>
            </w:r>
          </w:p>
          <w:p w:rsidR="00870A7F" w:rsidRPr="00633898" w:rsidRDefault="009B2724" w:rsidP="001338DB">
            <w:pPr>
              <w:rPr>
                <w:sz w:val="16"/>
              </w:rPr>
            </w:pPr>
            <w:r>
              <w:rPr>
                <w:sz w:val="16"/>
              </w:rPr>
              <w:t>CCSS.Math.Content.HSA-REI.D.1</w:t>
            </w:r>
            <w:r w:rsidR="00507183">
              <w:rPr>
                <w:sz w:val="16"/>
              </w:rPr>
              <w:t>2</w:t>
            </w:r>
          </w:p>
          <w:p w:rsidR="00870A7F" w:rsidRPr="00633898" w:rsidRDefault="00870A7F" w:rsidP="001338DB">
            <w:pPr>
              <w:rPr>
                <w:sz w:val="16"/>
              </w:rPr>
            </w:pPr>
          </w:p>
        </w:tc>
      </w:tr>
      <w:tr w:rsidR="00870A7F" w:rsidTr="001338DB">
        <w:tc>
          <w:tcPr>
            <w:tcW w:w="5317" w:type="dxa"/>
            <w:vMerge/>
          </w:tcPr>
          <w:p w:rsidR="00870A7F" w:rsidRPr="00530865" w:rsidRDefault="00870A7F" w:rsidP="001338DB">
            <w:pPr>
              <w:jc w:val="left"/>
              <w:rPr>
                <w:b/>
                <w:sz w:val="28"/>
                <w:szCs w:val="28"/>
              </w:rPr>
            </w:pPr>
          </w:p>
        </w:tc>
        <w:tc>
          <w:tcPr>
            <w:tcW w:w="236" w:type="dxa"/>
          </w:tcPr>
          <w:p w:rsidR="00870A7F" w:rsidRDefault="00870A7F" w:rsidP="001338DB">
            <w:pPr>
              <w:jc w:val="left"/>
            </w:pPr>
          </w:p>
        </w:tc>
        <w:tc>
          <w:tcPr>
            <w:tcW w:w="3797" w:type="dxa"/>
          </w:tcPr>
          <w:p w:rsidR="00870A7F" w:rsidRDefault="00870A7F" w:rsidP="001338DB">
            <w:pPr>
              <w:jc w:val="left"/>
            </w:pPr>
          </w:p>
        </w:tc>
      </w:tr>
      <w:tr w:rsidR="00870A7F" w:rsidTr="001338DB">
        <w:trPr>
          <w:trHeight w:val="2123"/>
        </w:trPr>
        <w:tc>
          <w:tcPr>
            <w:tcW w:w="5317" w:type="dxa"/>
            <w:vMerge/>
          </w:tcPr>
          <w:p w:rsidR="00870A7F" w:rsidRPr="00530865" w:rsidRDefault="00870A7F" w:rsidP="001338DB">
            <w:pPr>
              <w:jc w:val="left"/>
              <w:rPr>
                <w:b/>
                <w:sz w:val="28"/>
                <w:szCs w:val="28"/>
              </w:rPr>
            </w:pPr>
          </w:p>
        </w:tc>
        <w:tc>
          <w:tcPr>
            <w:tcW w:w="236" w:type="dxa"/>
          </w:tcPr>
          <w:p w:rsidR="00870A7F" w:rsidRDefault="00870A7F" w:rsidP="001338DB">
            <w:pPr>
              <w:jc w:val="left"/>
            </w:pPr>
          </w:p>
        </w:tc>
        <w:tc>
          <w:tcPr>
            <w:tcW w:w="3797" w:type="dxa"/>
            <w:shd w:val="clear" w:color="auto" w:fill="D9D9D9" w:themeFill="background1" w:themeFillShade="D9"/>
          </w:tcPr>
          <w:p w:rsidR="00E209E4" w:rsidRDefault="00507183" w:rsidP="001338DB">
            <w:pPr>
              <w:rPr>
                <w:b/>
                <w:sz w:val="20"/>
                <w:szCs w:val="20"/>
                <w:u w:val="single"/>
              </w:rPr>
            </w:pPr>
            <w:r w:rsidRPr="00507183">
              <w:rPr>
                <w:b/>
                <w:sz w:val="20"/>
                <w:szCs w:val="20"/>
                <w:u w:val="single"/>
              </w:rPr>
              <w:t>Benchmark Assessment</w:t>
            </w:r>
          </w:p>
          <w:p w:rsidR="009B2724" w:rsidRPr="009B2724" w:rsidRDefault="009B2724" w:rsidP="001338DB">
            <w:pPr>
              <w:jc w:val="left"/>
              <w:rPr>
                <w:sz w:val="16"/>
                <w:szCs w:val="20"/>
              </w:rPr>
            </w:pPr>
            <w:r>
              <w:rPr>
                <w:sz w:val="16"/>
                <w:szCs w:val="20"/>
              </w:rPr>
              <w:t xml:space="preserve">The benchmark assessment for this part of the learning progression can be informal and formative. During the coloring activity*, the teacher can ask students what color represents the solution set to the system of inequalities. If students are able to show or answer the same color, then it can be presumed that the students can meet the requirements of the standard. This would ideally be done as a class or small group activity using worksheets or provided problems. </w:t>
            </w:r>
          </w:p>
        </w:tc>
      </w:tr>
      <w:tr w:rsidR="00870A7F" w:rsidTr="001338DB">
        <w:tc>
          <w:tcPr>
            <w:tcW w:w="5317" w:type="dxa"/>
            <w:vMerge/>
          </w:tcPr>
          <w:p w:rsidR="00870A7F" w:rsidRPr="00530865" w:rsidRDefault="00870A7F" w:rsidP="001338DB">
            <w:pPr>
              <w:jc w:val="left"/>
              <w:rPr>
                <w:b/>
                <w:sz w:val="28"/>
                <w:szCs w:val="28"/>
              </w:rPr>
            </w:pPr>
          </w:p>
        </w:tc>
        <w:tc>
          <w:tcPr>
            <w:tcW w:w="236" w:type="dxa"/>
          </w:tcPr>
          <w:p w:rsidR="00870A7F" w:rsidRDefault="00870A7F" w:rsidP="001338DB">
            <w:pPr>
              <w:jc w:val="left"/>
            </w:pPr>
          </w:p>
        </w:tc>
        <w:tc>
          <w:tcPr>
            <w:tcW w:w="3797" w:type="dxa"/>
            <w:shd w:val="clear" w:color="auto" w:fill="auto"/>
          </w:tcPr>
          <w:p w:rsidR="00870A7F" w:rsidRDefault="00870A7F" w:rsidP="001338DB">
            <w:pPr>
              <w:rPr>
                <w:b/>
                <w:sz w:val="20"/>
              </w:rPr>
            </w:pPr>
          </w:p>
        </w:tc>
      </w:tr>
    </w:tbl>
    <w:p w:rsidR="00087F59" w:rsidRPr="001338DB" w:rsidRDefault="00087F59" w:rsidP="001338DB">
      <w:pPr>
        <w:jc w:val="both"/>
      </w:pPr>
    </w:p>
    <w:sectPr w:rsidR="00087F59" w:rsidRPr="001338DB" w:rsidSect="000D29C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CF9" w:rsidRDefault="00183CF9" w:rsidP="00452A29">
      <w:r>
        <w:separator/>
      </w:r>
    </w:p>
  </w:endnote>
  <w:endnote w:type="continuationSeparator" w:id="0">
    <w:p w:rsidR="00183CF9" w:rsidRDefault="00183CF9" w:rsidP="00452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CF9" w:rsidRDefault="00183CF9" w:rsidP="00452A29">
      <w:r>
        <w:separator/>
      </w:r>
    </w:p>
  </w:footnote>
  <w:footnote w:type="continuationSeparator" w:id="0">
    <w:p w:rsidR="00183CF9" w:rsidRDefault="00183CF9" w:rsidP="00452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A29" w:rsidRDefault="00452A29" w:rsidP="00452A29">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0E5" w:rsidRDefault="00C82265" w:rsidP="00B770E5">
    <w:pPr>
      <w:pStyle w:val="Header"/>
      <w:jc w:val="both"/>
    </w:pPr>
    <w:r>
      <w:t>Daniel Mailhot</w:t>
    </w:r>
  </w:p>
  <w:p w:rsidR="00C82265" w:rsidRDefault="00C82265" w:rsidP="00B770E5">
    <w:pPr>
      <w:pStyle w:val="Header"/>
      <w:jc w:val="both"/>
    </w:pPr>
    <w:r>
      <w:t>Learning Progression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6173F"/>
    <w:multiLevelType w:val="hybridMultilevel"/>
    <w:tmpl w:val="872AF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04CBB"/>
    <w:multiLevelType w:val="hybridMultilevel"/>
    <w:tmpl w:val="3E20C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579BA"/>
    <w:multiLevelType w:val="hybridMultilevel"/>
    <w:tmpl w:val="C2362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331FC"/>
    <w:multiLevelType w:val="hybridMultilevel"/>
    <w:tmpl w:val="3A22B93C"/>
    <w:lvl w:ilvl="0" w:tplc="F8C4338E">
      <w:start w:val="1"/>
      <w:numFmt w:val="upperLetter"/>
      <w:lvlText w:val="%1)"/>
      <w:lvlJc w:val="left"/>
      <w:pPr>
        <w:ind w:left="1085" w:hanging="360"/>
      </w:pPr>
      <w:rPr>
        <w:rFonts w:hint="default"/>
        <w:sz w:val="16"/>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4">
    <w:nsid w:val="19D23BA8"/>
    <w:multiLevelType w:val="hybridMultilevel"/>
    <w:tmpl w:val="FDC4F164"/>
    <w:lvl w:ilvl="0" w:tplc="1F28931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nsid w:val="1E2E7EA1"/>
    <w:multiLevelType w:val="hybridMultilevel"/>
    <w:tmpl w:val="0A72F7D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EC5716"/>
    <w:multiLevelType w:val="hybridMultilevel"/>
    <w:tmpl w:val="ADD2EFBA"/>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75031AE"/>
    <w:multiLevelType w:val="hybridMultilevel"/>
    <w:tmpl w:val="60B6B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000C5B"/>
    <w:multiLevelType w:val="hybridMultilevel"/>
    <w:tmpl w:val="49E06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C04232"/>
    <w:multiLevelType w:val="hybridMultilevel"/>
    <w:tmpl w:val="AA2CE444"/>
    <w:lvl w:ilvl="0" w:tplc="B72456B8">
      <w:start w:val="1"/>
      <w:numFmt w:val="decimal"/>
      <w:lvlText w:val="%1."/>
      <w:lvlJc w:val="left"/>
      <w:pPr>
        <w:ind w:left="390" w:hanging="360"/>
      </w:pPr>
      <w:rPr>
        <w:rFonts w:asciiTheme="minorHAnsi" w:eastAsiaTheme="minorHAnsi" w:hAnsiTheme="minorHAnsi" w:cstheme="minorBidi"/>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4B552EBC"/>
    <w:multiLevelType w:val="hybridMultilevel"/>
    <w:tmpl w:val="6A76B4FC"/>
    <w:lvl w:ilvl="0" w:tplc="E89679A0">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CF482F"/>
    <w:multiLevelType w:val="hybridMultilevel"/>
    <w:tmpl w:val="4BDE1A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903F37"/>
    <w:multiLevelType w:val="hybridMultilevel"/>
    <w:tmpl w:val="1F0C74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8D3233"/>
    <w:multiLevelType w:val="hybridMultilevel"/>
    <w:tmpl w:val="E3E8F67A"/>
    <w:lvl w:ilvl="0" w:tplc="0136AE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703C21"/>
    <w:multiLevelType w:val="hybridMultilevel"/>
    <w:tmpl w:val="486CD34C"/>
    <w:lvl w:ilvl="0" w:tplc="C21C4EBC">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6"/>
  </w:num>
  <w:num w:numId="4">
    <w:abstractNumId w:val="7"/>
  </w:num>
  <w:num w:numId="5">
    <w:abstractNumId w:val="0"/>
  </w:num>
  <w:num w:numId="6">
    <w:abstractNumId w:val="12"/>
  </w:num>
  <w:num w:numId="7">
    <w:abstractNumId w:val="8"/>
  </w:num>
  <w:num w:numId="8">
    <w:abstractNumId w:val="4"/>
  </w:num>
  <w:num w:numId="9">
    <w:abstractNumId w:val="9"/>
  </w:num>
  <w:num w:numId="10">
    <w:abstractNumId w:val="2"/>
  </w:num>
  <w:num w:numId="11">
    <w:abstractNumId w:val="11"/>
  </w:num>
  <w:num w:numId="12">
    <w:abstractNumId w:val="5"/>
  </w:num>
  <w:num w:numId="13">
    <w:abstractNumId w:val="3"/>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4A"/>
    <w:rsid w:val="000248DA"/>
    <w:rsid w:val="00055216"/>
    <w:rsid w:val="00055834"/>
    <w:rsid w:val="0007064E"/>
    <w:rsid w:val="00087F59"/>
    <w:rsid w:val="000D29C5"/>
    <w:rsid w:val="000D4EA3"/>
    <w:rsid w:val="001053E1"/>
    <w:rsid w:val="00111554"/>
    <w:rsid w:val="001338DB"/>
    <w:rsid w:val="00176AC0"/>
    <w:rsid w:val="00180FEE"/>
    <w:rsid w:val="00183CF9"/>
    <w:rsid w:val="001A308E"/>
    <w:rsid w:val="001A4BB0"/>
    <w:rsid w:val="001B29EA"/>
    <w:rsid w:val="001C6294"/>
    <w:rsid w:val="001D4814"/>
    <w:rsid w:val="00227F22"/>
    <w:rsid w:val="0025101C"/>
    <w:rsid w:val="00254B9B"/>
    <w:rsid w:val="00283DBA"/>
    <w:rsid w:val="002F698A"/>
    <w:rsid w:val="00302244"/>
    <w:rsid w:val="003026F6"/>
    <w:rsid w:val="003028D7"/>
    <w:rsid w:val="00343A96"/>
    <w:rsid w:val="003516DC"/>
    <w:rsid w:val="00376952"/>
    <w:rsid w:val="003A5064"/>
    <w:rsid w:val="003D6449"/>
    <w:rsid w:val="003F0800"/>
    <w:rsid w:val="00424C3D"/>
    <w:rsid w:val="00452A29"/>
    <w:rsid w:val="004665B3"/>
    <w:rsid w:val="004D0E27"/>
    <w:rsid w:val="00507183"/>
    <w:rsid w:val="00516EEA"/>
    <w:rsid w:val="00530865"/>
    <w:rsid w:val="005323D8"/>
    <w:rsid w:val="00543963"/>
    <w:rsid w:val="00551209"/>
    <w:rsid w:val="00552527"/>
    <w:rsid w:val="00555735"/>
    <w:rsid w:val="00564180"/>
    <w:rsid w:val="005662D8"/>
    <w:rsid w:val="00570153"/>
    <w:rsid w:val="00591FC2"/>
    <w:rsid w:val="00597DE1"/>
    <w:rsid w:val="00633898"/>
    <w:rsid w:val="00697B34"/>
    <w:rsid w:val="006E357F"/>
    <w:rsid w:val="0071284A"/>
    <w:rsid w:val="00715923"/>
    <w:rsid w:val="00716189"/>
    <w:rsid w:val="00723856"/>
    <w:rsid w:val="0074706E"/>
    <w:rsid w:val="007515D5"/>
    <w:rsid w:val="007601B3"/>
    <w:rsid w:val="007915BF"/>
    <w:rsid w:val="00865B5B"/>
    <w:rsid w:val="00870A7F"/>
    <w:rsid w:val="008A6C6C"/>
    <w:rsid w:val="008C2C83"/>
    <w:rsid w:val="008C60CD"/>
    <w:rsid w:val="008E045B"/>
    <w:rsid w:val="0091448A"/>
    <w:rsid w:val="009172A2"/>
    <w:rsid w:val="00955F92"/>
    <w:rsid w:val="009B2724"/>
    <w:rsid w:val="009C292A"/>
    <w:rsid w:val="009F23C7"/>
    <w:rsid w:val="00A1027E"/>
    <w:rsid w:val="00A45F51"/>
    <w:rsid w:val="00AA7033"/>
    <w:rsid w:val="00AC3131"/>
    <w:rsid w:val="00B00DF5"/>
    <w:rsid w:val="00B226F4"/>
    <w:rsid w:val="00B232E7"/>
    <w:rsid w:val="00B30D5C"/>
    <w:rsid w:val="00B369E7"/>
    <w:rsid w:val="00B74113"/>
    <w:rsid w:val="00B770E5"/>
    <w:rsid w:val="00BB71B7"/>
    <w:rsid w:val="00BF0EEE"/>
    <w:rsid w:val="00C6535D"/>
    <w:rsid w:val="00C82265"/>
    <w:rsid w:val="00C840F1"/>
    <w:rsid w:val="00CA6A9B"/>
    <w:rsid w:val="00D13F7F"/>
    <w:rsid w:val="00D3070D"/>
    <w:rsid w:val="00D46F40"/>
    <w:rsid w:val="00D60B9F"/>
    <w:rsid w:val="00D81F1D"/>
    <w:rsid w:val="00D915F6"/>
    <w:rsid w:val="00DC1E0B"/>
    <w:rsid w:val="00DC4E85"/>
    <w:rsid w:val="00DD5E93"/>
    <w:rsid w:val="00E02360"/>
    <w:rsid w:val="00E06A8B"/>
    <w:rsid w:val="00E209E4"/>
    <w:rsid w:val="00E31BDA"/>
    <w:rsid w:val="00E65DBE"/>
    <w:rsid w:val="00E81703"/>
    <w:rsid w:val="00ED5261"/>
    <w:rsid w:val="00F26BDC"/>
    <w:rsid w:val="00F90793"/>
    <w:rsid w:val="00F93659"/>
    <w:rsid w:val="00FB4455"/>
    <w:rsid w:val="00FB7AA9"/>
    <w:rsid w:val="00FF0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94262-F512-4831-B744-FE7151AA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2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52A29"/>
    <w:pPr>
      <w:tabs>
        <w:tab w:val="center" w:pos="4680"/>
        <w:tab w:val="right" w:pos="9360"/>
      </w:tabs>
    </w:pPr>
  </w:style>
  <w:style w:type="character" w:customStyle="1" w:styleId="HeaderChar">
    <w:name w:val="Header Char"/>
    <w:basedOn w:val="DefaultParagraphFont"/>
    <w:link w:val="Header"/>
    <w:uiPriority w:val="99"/>
    <w:rsid w:val="00452A29"/>
  </w:style>
  <w:style w:type="paragraph" w:styleId="Footer">
    <w:name w:val="footer"/>
    <w:basedOn w:val="Normal"/>
    <w:link w:val="FooterChar"/>
    <w:uiPriority w:val="99"/>
    <w:unhideWhenUsed/>
    <w:rsid w:val="00452A29"/>
    <w:pPr>
      <w:tabs>
        <w:tab w:val="center" w:pos="4680"/>
        <w:tab w:val="right" w:pos="9360"/>
      </w:tabs>
    </w:pPr>
  </w:style>
  <w:style w:type="character" w:customStyle="1" w:styleId="FooterChar">
    <w:name w:val="Footer Char"/>
    <w:basedOn w:val="DefaultParagraphFont"/>
    <w:link w:val="Footer"/>
    <w:uiPriority w:val="99"/>
    <w:rsid w:val="00452A29"/>
  </w:style>
  <w:style w:type="character" w:styleId="PlaceholderText">
    <w:name w:val="Placeholder Text"/>
    <w:basedOn w:val="DefaultParagraphFont"/>
    <w:uiPriority w:val="99"/>
    <w:semiHidden/>
    <w:rsid w:val="00A45F51"/>
    <w:rPr>
      <w:color w:val="808080"/>
    </w:rPr>
  </w:style>
  <w:style w:type="paragraph" w:styleId="ListParagraph">
    <w:name w:val="List Paragraph"/>
    <w:basedOn w:val="Normal"/>
    <w:uiPriority w:val="34"/>
    <w:qFormat/>
    <w:rsid w:val="001B29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A5689-33D3-4180-B9FE-A9B090D0F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3759</TotalTime>
  <Pages>4</Pages>
  <Words>2114</Words>
  <Characters>12052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Mailhot</dc:creator>
  <cp:keywords/>
  <dc:description/>
  <cp:lastModifiedBy>Daniel Mailhot</cp:lastModifiedBy>
  <cp:revision>27</cp:revision>
  <cp:lastPrinted>2014-01-25T21:19:00Z</cp:lastPrinted>
  <dcterms:created xsi:type="dcterms:W3CDTF">2014-01-25T19:37:00Z</dcterms:created>
  <dcterms:modified xsi:type="dcterms:W3CDTF">2014-02-06T06:05:00Z</dcterms:modified>
</cp:coreProperties>
</file>