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E4" w:rsidRPr="009E6026" w:rsidRDefault="009B111E" w:rsidP="009E29CE">
      <w:pPr>
        <w:jc w:val="center"/>
        <w:rPr>
          <w:b/>
          <w:sz w:val="24"/>
          <w:szCs w:val="24"/>
        </w:rPr>
      </w:pPr>
      <w:r w:rsidRPr="009B111E">
        <w:rPr>
          <w:b/>
          <w:sz w:val="24"/>
          <w:szCs w:val="24"/>
        </w:rPr>
        <w:t>A-APR.B.3</w:t>
      </w:r>
      <w:r w:rsidR="00BF4BB3">
        <w:rPr>
          <w:b/>
          <w:sz w:val="24"/>
          <w:szCs w:val="24"/>
        </w:rPr>
        <w:t xml:space="preserve"> </w:t>
      </w:r>
      <w:bookmarkStart w:id="0" w:name="_GoBack"/>
      <w:bookmarkEnd w:id="0"/>
      <w:r w:rsidR="009E6026" w:rsidRPr="009E6026">
        <w:rPr>
          <w:b/>
          <w:sz w:val="24"/>
          <w:szCs w:val="24"/>
        </w:rPr>
        <w:t>Finding the Zeros of a Cubic Equations</w:t>
      </w:r>
    </w:p>
    <w:p w:rsidR="001B6EE4" w:rsidRDefault="009E29CE" w:rsidP="009E29CE">
      <w:pPr>
        <w:jc w:val="center"/>
        <w:rPr>
          <w:sz w:val="22"/>
          <w:szCs w:val="22"/>
        </w:rPr>
      </w:pPr>
      <w:r>
        <w:rPr>
          <w:sz w:val="22"/>
          <w:szCs w:val="22"/>
        </w:rPr>
        <w:t>Alex Heide</w:t>
      </w:r>
    </w:p>
    <w:p w:rsidR="009E29CE" w:rsidRPr="009E6026" w:rsidRDefault="009E29CE" w:rsidP="009E29CE">
      <w:pPr>
        <w:rPr>
          <w:sz w:val="22"/>
          <w:szCs w:val="22"/>
        </w:rPr>
      </w:pPr>
    </w:p>
    <w:p w:rsidR="001B6EE4" w:rsidRPr="009E6026" w:rsidRDefault="001B6EE4">
      <w:pPr>
        <w:rPr>
          <w:sz w:val="22"/>
          <w:szCs w:val="22"/>
        </w:rPr>
      </w:pPr>
      <w:r w:rsidRPr="009E6026">
        <w:rPr>
          <w:sz w:val="22"/>
          <w:szCs w:val="22"/>
        </w:rPr>
        <w:t>Alignment to Content Standards</w:t>
      </w:r>
      <w:r w:rsidR="009E6026">
        <w:rPr>
          <w:sz w:val="22"/>
          <w:szCs w:val="22"/>
        </w:rPr>
        <w:t>:</w:t>
      </w:r>
      <w:r w:rsidR="009B111E">
        <w:rPr>
          <w:rStyle w:val="alignment"/>
          <w:sz w:val="22"/>
          <w:szCs w:val="22"/>
        </w:rPr>
        <w:t xml:space="preserve"> </w:t>
      </w:r>
      <w:r w:rsidR="009E6026" w:rsidRPr="009E6026">
        <w:rPr>
          <w:rStyle w:val="alignment"/>
          <w:sz w:val="22"/>
          <w:szCs w:val="22"/>
        </w:rPr>
        <w:t>A-APR.B.3</w:t>
      </w:r>
      <w:r w:rsidR="009B111E">
        <w:rPr>
          <w:rStyle w:val="alignment"/>
          <w:sz w:val="22"/>
          <w:szCs w:val="22"/>
        </w:rPr>
        <w:t>,</w:t>
      </w:r>
      <w:r w:rsidR="009B111E">
        <w:rPr>
          <w:sz w:val="22"/>
          <w:szCs w:val="22"/>
        </w:rPr>
        <w:t xml:space="preserve"> </w:t>
      </w:r>
      <w:r w:rsidR="009B111E" w:rsidRPr="009E6026">
        <w:rPr>
          <w:rStyle w:val="alignment"/>
          <w:sz w:val="22"/>
          <w:szCs w:val="22"/>
        </w:rPr>
        <w:t>A-REI</w:t>
      </w:r>
      <w:r w:rsidR="005C5D89">
        <w:rPr>
          <w:rStyle w:val="alignment"/>
          <w:sz w:val="22"/>
          <w:szCs w:val="22"/>
        </w:rPr>
        <w:t>.A.1, A-REI.A.2</w:t>
      </w:r>
    </w:p>
    <w:p w:rsidR="001B6EE4" w:rsidRDefault="001B6EE4">
      <w:pPr>
        <w:rPr>
          <w:sz w:val="22"/>
          <w:szCs w:val="22"/>
        </w:rPr>
      </w:pPr>
    </w:p>
    <w:p w:rsidR="00543801" w:rsidRPr="009E6026" w:rsidRDefault="00543801">
      <w:pPr>
        <w:rPr>
          <w:sz w:val="22"/>
          <w:szCs w:val="22"/>
        </w:rPr>
      </w:pPr>
    </w:p>
    <w:p w:rsidR="001B6EE4" w:rsidRPr="009E6026" w:rsidRDefault="001B6EE4">
      <w:pPr>
        <w:rPr>
          <w:sz w:val="22"/>
          <w:szCs w:val="22"/>
        </w:rPr>
      </w:pPr>
      <w:r w:rsidRPr="009E6026">
        <w:rPr>
          <w:sz w:val="22"/>
          <w:szCs w:val="22"/>
        </w:rPr>
        <w:t>Tasks</w:t>
      </w:r>
    </w:p>
    <w:p w:rsidR="001B6EE4" w:rsidRPr="009E6026" w:rsidRDefault="001B6EE4">
      <w:pPr>
        <w:rPr>
          <w:sz w:val="22"/>
          <w:szCs w:val="22"/>
        </w:rPr>
      </w:pPr>
    </w:p>
    <w:p w:rsidR="001B6EE4" w:rsidRPr="009E6026" w:rsidRDefault="009E6026" w:rsidP="00543801">
      <w:pPr>
        <w:pStyle w:val="ListParagraph"/>
        <w:numPr>
          <w:ilvl w:val="0"/>
          <w:numId w:val="1"/>
        </w:numPr>
        <w:spacing w:after="240"/>
        <w:contextualSpacing w:val="0"/>
        <w:rPr>
          <w:sz w:val="22"/>
          <w:szCs w:val="22"/>
        </w:rPr>
      </w:pPr>
      <w:r>
        <w:rPr>
          <w:sz w:val="22"/>
          <w:szCs w:val="22"/>
        </w:rPr>
        <w:t xml:space="preserve">Find all the values of </w:t>
      </w:r>
      <m:oMath>
        <m:r>
          <w:rPr>
            <w:rFonts w:ascii="Cambria Math" w:hAnsi="Cambria Math"/>
            <w:sz w:val="22"/>
            <w:szCs w:val="22"/>
          </w:rPr>
          <m:t>x</m:t>
        </m:r>
      </m:oMath>
      <w:r>
        <w:rPr>
          <w:sz w:val="22"/>
          <w:szCs w:val="22"/>
        </w:rPr>
        <w:t xml:space="preserve"> where the equation </w:t>
      </w:r>
      <m:oMath>
        <m:r>
          <w:rPr>
            <w:rFonts w:ascii="Cambria Math" w:hAnsi="Cambria Math"/>
            <w:sz w:val="22"/>
            <w:szCs w:val="22"/>
          </w:rPr>
          <m:t>16x=</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oMath>
      <w:r>
        <w:rPr>
          <w:rFonts w:eastAsiaTheme="minorEastAsia"/>
          <w:sz w:val="22"/>
          <w:szCs w:val="22"/>
        </w:rPr>
        <w:t xml:space="preserve"> is true.</w:t>
      </w:r>
    </w:p>
    <w:p w:rsidR="009E6026" w:rsidRPr="009E6026" w:rsidRDefault="009E6026" w:rsidP="00543801">
      <w:pPr>
        <w:pStyle w:val="ListParagraph"/>
        <w:numPr>
          <w:ilvl w:val="0"/>
          <w:numId w:val="1"/>
        </w:numPr>
        <w:spacing w:after="240"/>
        <w:contextualSpacing w:val="0"/>
        <w:rPr>
          <w:sz w:val="22"/>
          <w:szCs w:val="22"/>
        </w:rPr>
      </w:pPr>
      <w:r>
        <w:rPr>
          <w:rFonts w:eastAsiaTheme="minorEastAsia"/>
          <w:sz w:val="22"/>
          <w:szCs w:val="22"/>
        </w:rPr>
        <w:t xml:space="preserve">Using a </w:t>
      </w:r>
      <w:r w:rsidR="00543801">
        <w:rPr>
          <w:rFonts w:eastAsiaTheme="minorEastAsia"/>
          <w:sz w:val="22"/>
          <w:szCs w:val="22"/>
        </w:rPr>
        <w:t>graphing software</w:t>
      </w:r>
      <w:r>
        <w:rPr>
          <w:rFonts w:eastAsiaTheme="minorEastAsia"/>
          <w:sz w:val="22"/>
          <w:szCs w:val="22"/>
        </w:rPr>
        <w:t xml:space="preserve">, </w:t>
      </w:r>
      <w:proofErr w:type="gramStart"/>
      <w:r>
        <w:rPr>
          <w:rFonts w:eastAsiaTheme="minorEastAsia"/>
          <w:sz w:val="22"/>
          <w:szCs w:val="22"/>
        </w:rPr>
        <w:t xml:space="preserve">graph </w:t>
      </w:r>
      <w:proofErr w:type="gramEnd"/>
      <m:oMath>
        <m:r>
          <w:rPr>
            <w:rFonts w:ascii="Cambria Math" w:eastAsiaTheme="minorEastAsia" w:hAnsi="Cambria Math"/>
            <w:sz w:val="22"/>
            <w:szCs w:val="22"/>
          </w:rPr>
          <m:t>f</m:t>
        </m:r>
        <m:d>
          <m:dPr>
            <m:ctrlPr>
              <w:rPr>
                <w:rFonts w:ascii="Cambria Math" w:eastAsiaTheme="minorEastAsia" w:hAnsi="Cambria Math"/>
                <w:i/>
                <w:sz w:val="22"/>
                <w:szCs w:val="22"/>
              </w:rPr>
            </m:ctrlPr>
          </m:dPr>
          <m:e>
            <m:r>
              <w:rPr>
                <w:rFonts w:ascii="Cambria Math" w:eastAsiaTheme="minorEastAsia" w:hAnsi="Cambria Math"/>
                <w:sz w:val="22"/>
                <w:szCs w:val="22"/>
              </w:rPr>
              <m:t>x</m:t>
            </m:r>
          </m:e>
        </m:d>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3</m:t>
            </m:r>
          </m:sup>
        </m:sSup>
        <m:r>
          <w:rPr>
            <w:rFonts w:ascii="Cambria Math" w:eastAsiaTheme="minorEastAsia" w:hAnsi="Cambria Math"/>
            <w:sz w:val="22"/>
            <w:szCs w:val="22"/>
          </w:rPr>
          <m:t>-16x</m:t>
        </m:r>
      </m:oMath>
      <w:r>
        <w:rPr>
          <w:rFonts w:eastAsiaTheme="minorEastAsia"/>
          <w:sz w:val="22"/>
          <w:szCs w:val="22"/>
        </w:rPr>
        <w:t xml:space="preserve">. Do the values for </w:t>
      </w:r>
      <m:oMath>
        <m:r>
          <w:rPr>
            <w:rFonts w:ascii="Cambria Math" w:eastAsiaTheme="minorEastAsia" w:hAnsi="Cambria Math"/>
            <w:sz w:val="22"/>
            <w:szCs w:val="22"/>
          </w:rPr>
          <m:t>x</m:t>
        </m:r>
      </m:oMath>
      <w:r>
        <w:rPr>
          <w:rFonts w:eastAsiaTheme="minorEastAsia"/>
          <w:sz w:val="22"/>
          <w:szCs w:val="22"/>
        </w:rPr>
        <w:t xml:space="preserve"> found in part (a) have any relation to the graph? Why?</w:t>
      </w:r>
    </w:p>
    <w:p w:rsidR="009E6026" w:rsidRPr="009E6026" w:rsidRDefault="00855486" w:rsidP="00543801">
      <w:pPr>
        <w:pStyle w:val="ListParagraph"/>
        <w:numPr>
          <w:ilvl w:val="0"/>
          <w:numId w:val="1"/>
        </w:numPr>
        <w:spacing w:after="240"/>
        <w:contextualSpacing w:val="0"/>
        <w:rPr>
          <w:sz w:val="22"/>
          <w:szCs w:val="22"/>
        </w:rPr>
      </w:pPr>
      <w:r>
        <w:rPr>
          <w:rFonts w:eastAsiaTheme="minorEastAsia"/>
          <w:sz w:val="22"/>
          <w:szCs w:val="22"/>
        </w:rPr>
        <w:t xml:space="preserve">Why is it incorrect to solve the equation by dividing by </w:t>
      </w:r>
      <w:r>
        <w:rPr>
          <w:rFonts w:eastAsiaTheme="minorEastAsia"/>
          <w:i/>
          <w:sz w:val="22"/>
          <w:szCs w:val="22"/>
        </w:rPr>
        <w:t>x</w:t>
      </w:r>
      <w:r>
        <w:rPr>
          <w:rFonts w:eastAsiaTheme="minorEastAsia"/>
          <w:sz w:val="22"/>
          <w:szCs w:val="22"/>
        </w:rPr>
        <w:t xml:space="preserve"> on both sides of the equation?</w:t>
      </w:r>
    </w:p>
    <w:p w:rsidR="001B6EE4" w:rsidRPr="009E6026" w:rsidRDefault="001B6EE4">
      <w:pPr>
        <w:rPr>
          <w:sz w:val="22"/>
          <w:szCs w:val="22"/>
        </w:rPr>
      </w:pPr>
    </w:p>
    <w:p w:rsidR="001B6EE4" w:rsidRPr="009E6026" w:rsidRDefault="001B6EE4">
      <w:pPr>
        <w:rPr>
          <w:sz w:val="22"/>
          <w:szCs w:val="22"/>
        </w:rPr>
      </w:pPr>
    </w:p>
    <w:p w:rsidR="001B6EE4" w:rsidRPr="009E6026" w:rsidRDefault="001B6EE4">
      <w:pPr>
        <w:rPr>
          <w:sz w:val="22"/>
          <w:szCs w:val="22"/>
        </w:rPr>
      </w:pPr>
    </w:p>
    <w:p w:rsidR="001B6EE4" w:rsidRPr="009E6026" w:rsidRDefault="001B6EE4">
      <w:pPr>
        <w:rPr>
          <w:sz w:val="22"/>
          <w:szCs w:val="22"/>
        </w:rPr>
      </w:pPr>
      <w:r w:rsidRPr="009E6026">
        <w:rPr>
          <w:sz w:val="22"/>
          <w:szCs w:val="22"/>
        </w:rPr>
        <w:t>Commentary</w:t>
      </w:r>
    </w:p>
    <w:p w:rsidR="001B6EE4" w:rsidRPr="009E6026" w:rsidRDefault="001B6EE4">
      <w:pPr>
        <w:rPr>
          <w:sz w:val="22"/>
          <w:szCs w:val="22"/>
        </w:rPr>
      </w:pPr>
    </w:p>
    <w:p w:rsidR="001B6EE4" w:rsidRPr="009E6026" w:rsidRDefault="00002CA9">
      <w:pPr>
        <w:rPr>
          <w:sz w:val="22"/>
          <w:szCs w:val="22"/>
        </w:rPr>
      </w:pPr>
      <w:r>
        <w:rPr>
          <w:sz w:val="22"/>
          <w:szCs w:val="22"/>
        </w:rPr>
        <w:t>The purpose of this task is to prompt students to discover the connection from the factored form of a polynomial and the zeroes of the function’s graph.</w:t>
      </w:r>
      <w:r w:rsidR="005D32E7">
        <w:rPr>
          <w:sz w:val="22"/>
          <w:szCs w:val="22"/>
        </w:rPr>
        <w:t xml:space="preserve"> Another purpose of this task is to allow students to see the complications that come from dividing both sides </w:t>
      </w:r>
      <w:proofErr w:type="gramStart"/>
      <w:r w:rsidR="005D32E7">
        <w:rPr>
          <w:sz w:val="22"/>
          <w:szCs w:val="22"/>
        </w:rPr>
        <w:t xml:space="preserve">by </w:t>
      </w:r>
      <w:proofErr w:type="gramEnd"/>
      <m:oMath>
        <m:r>
          <w:rPr>
            <w:rFonts w:ascii="Cambria Math" w:hAnsi="Cambria Math"/>
            <w:sz w:val="22"/>
            <w:szCs w:val="22"/>
          </w:rPr>
          <m:t>x</m:t>
        </m:r>
      </m:oMath>
      <w:r w:rsidR="005D32E7">
        <w:rPr>
          <w:rFonts w:eastAsiaTheme="minorEastAsia"/>
          <w:sz w:val="22"/>
          <w:szCs w:val="22"/>
        </w:rPr>
        <w:t xml:space="preserve">. This is something that students are unaware of because of what they have learned in earlier grades. Earlier grades push the importance of the doing the same thing to both sides of the equation when dealing with linear equations. When introducing polynomial equations, it is important for students to see that this could cause complications when dividing by a variable. This is significant in this problem because one of the values for </w:t>
      </w:r>
      <m:oMath>
        <m:r>
          <w:rPr>
            <w:rFonts w:ascii="Cambria Math" w:eastAsiaTheme="minorEastAsia" w:hAnsi="Cambria Math"/>
            <w:sz w:val="22"/>
            <w:szCs w:val="22"/>
          </w:rPr>
          <m:t>x</m:t>
        </m:r>
      </m:oMath>
      <w:r w:rsidR="005D32E7">
        <w:rPr>
          <w:rFonts w:eastAsiaTheme="minorEastAsia"/>
          <w:sz w:val="22"/>
          <w:szCs w:val="22"/>
        </w:rPr>
        <w:t xml:space="preserve"> is zero and you cannot divide by zero. This will allow the students to understand the zero product property and find an alternative method of factoring for solving polynomial equations.</w:t>
      </w:r>
    </w:p>
    <w:p w:rsidR="001B6EE4" w:rsidRPr="009E6026" w:rsidRDefault="001B6EE4">
      <w:pPr>
        <w:rPr>
          <w:sz w:val="22"/>
          <w:szCs w:val="22"/>
        </w:rPr>
      </w:pPr>
    </w:p>
    <w:p w:rsidR="001B6EE4" w:rsidRPr="009E6026" w:rsidRDefault="001B6EE4">
      <w:pPr>
        <w:rPr>
          <w:sz w:val="22"/>
          <w:szCs w:val="22"/>
        </w:rPr>
      </w:pPr>
    </w:p>
    <w:p w:rsidR="001B6EE4" w:rsidRPr="009E6026" w:rsidRDefault="001B6EE4">
      <w:pPr>
        <w:rPr>
          <w:sz w:val="22"/>
          <w:szCs w:val="22"/>
        </w:rPr>
      </w:pPr>
    </w:p>
    <w:p w:rsidR="00641A65" w:rsidRDefault="001B6EE4">
      <w:pPr>
        <w:rPr>
          <w:sz w:val="22"/>
          <w:szCs w:val="22"/>
        </w:rPr>
      </w:pPr>
      <w:r w:rsidRPr="009E6026">
        <w:rPr>
          <w:sz w:val="22"/>
          <w:szCs w:val="22"/>
        </w:rPr>
        <w:t>Solution</w:t>
      </w:r>
    </w:p>
    <w:p w:rsidR="00E61B8F" w:rsidRDefault="00E61B8F">
      <w:pPr>
        <w:rPr>
          <w:sz w:val="22"/>
          <w:szCs w:val="22"/>
        </w:rPr>
      </w:pPr>
    </w:p>
    <w:p w:rsidR="00E61B8F" w:rsidRPr="00F14428" w:rsidRDefault="00E61B8F" w:rsidP="00F14428">
      <w:pPr>
        <w:pStyle w:val="ListParagraph"/>
        <w:numPr>
          <w:ilvl w:val="0"/>
          <w:numId w:val="2"/>
        </w:numPr>
        <w:spacing w:after="240"/>
        <w:contextualSpacing w:val="0"/>
        <w:rPr>
          <w:sz w:val="22"/>
          <w:szCs w:val="22"/>
        </w:rPr>
      </w:pPr>
      <w:r>
        <w:rPr>
          <w:sz w:val="22"/>
          <w:szCs w:val="22"/>
        </w:rPr>
        <w:t xml:space="preserve">The values for </w:t>
      </w:r>
      <m:oMath>
        <m:r>
          <w:rPr>
            <w:rFonts w:ascii="Cambria Math" w:hAnsi="Cambria Math"/>
            <w:sz w:val="22"/>
            <w:szCs w:val="22"/>
          </w:rPr>
          <m:t>x</m:t>
        </m:r>
      </m:oMath>
      <w:r>
        <w:rPr>
          <w:rFonts w:eastAsiaTheme="minorEastAsia"/>
          <w:sz w:val="22"/>
          <w:szCs w:val="22"/>
        </w:rPr>
        <w:t xml:space="preserve"> are 0, -</w:t>
      </w:r>
      <w:r w:rsidR="00F14428">
        <w:rPr>
          <w:rFonts w:eastAsiaTheme="minorEastAsia"/>
          <w:sz w:val="22"/>
          <w:szCs w:val="22"/>
        </w:rPr>
        <w:t>4</w:t>
      </w:r>
      <w:r>
        <w:rPr>
          <w:rFonts w:eastAsiaTheme="minorEastAsia"/>
          <w:sz w:val="22"/>
          <w:szCs w:val="22"/>
        </w:rPr>
        <w:t xml:space="preserve">, and </w:t>
      </w:r>
      <w:r w:rsidR="00F14428">
        <w:rPr>
          <w:rFonts w:eastAsiaTheme="minorEastAsia"/>
          <w:sz w:val="22"/>
          <w:szCs w:val="22"/>
        </w:rPr>
        <w:t>4</w:t>
      </w:r>
      <w:r>
        <w:rPr>
          <w:rFonts w:eastAsiaTheme="minorEastAsia"/>
          <w:sz w:val="22"/>
          <w:szCs w:val="22"/>
        </w:rPr>
        <w:t xml:space="preserve">. </w:t>
      </w:r>
      <w:r w:rsidR="00F14428">
        <w:rPr>
          <w:rFonts w:eastAsiaTheme="minorEastAsia"/>
          <w:sz w:val="22"/>
          <w:szCs w:val="22"/>
        </w:rPr>
        <w:t xml:space="preserve">The student could solve this by using the equation </w:t>
      </w:r>
      <w:proofErr w:type="gramStart"/>
      <w:r w:rsidR="00F14428">
        <w:rPr>
          <w:rFonts w:eastAsiaTheme="minorEastAsia"/>
          <w:sz w:val="22"/>
          <w:szCs w:val="22"/>
        </w:rPr>
        <w:t xml:space="preserve">of </w:t>
      </w:r>
      <w:proofErr w:type="gramEnd"/>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3</m:t>
            </m:r>
          </m:sup>
        </m:sSup>
        <m:r>
          <w:rPr>
            <w:rFonts w:ascii="Cambria Math" w:eastAsiaTheme="minorEastAsia" w:hAnsi="Cambria Math"/>
            <w:sz w:val="22"/>
            <w:szCs w:val="22"/>
          </w:rPr>
          <m:t>-16x=0</m:t>
        </m:r>
      </m:oMath>
      <w:r w:rsidR="00F14428">
        <w:rPr>
          <w:rFonts w:eastAsiaTheme="minorEastAsia"/>
          <w:sz w:val="22"/>
          <w:szCs w:val="22"/>
        </w:rPr>
        <w:t xml:space="preserve">, then factoring the left side of the equation so that </w:t>
      </w:r>
      <m:oMath>
        <m:r>
          <w:rPr>
            <w:rFonts w:ascii="Cambria Math" w:eastAsiaTheme="minorEastAsia" w:hAnsi="Cambria Math"/>
            <w:sz w:val="22"/>
            <w:szCs w:val="22"/>
          </w:rPr>
          <m:t>x</m:t>
        </m:r>
        <m:d>
          <m:dPr>
            <m:ctrlPr>
              <w:rPr>
                <w:rFonts w:ascii="Cambria Math" w:eastAsiaTheme="minorEastAsia" w:hAnsi="Cambria Math"/>
                <w:i/>
                <w:sz w:val="22"/>
                <w:szCs w:val="22"/>
              </w:rPr>
            </m:ctrlPr>
          </m:dPr>
          <m:e>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r>
              <w:rPr>
                <w:rFonts w:ascii="Cambria Math" w:eastAsiaTheme="minorEastAsia" w:hAnsi="Cambria Math"/>
                <w:sz w:val="22"/>
                <w:szCs w:val="22"/>
              </w:rPr>
              <m:t>-16</m:t>
            </m:r>
          </m:e>
        </m:d>
        <m:r>
          <w:rPr>
            <w:rFonts w:ascii="Cambria Math" w:eastAsiaTheme="minorEastAsia" w:hAnsi="Cambria Math"/>
            <w:sz w:val="22"/>
            <w:szCs w:val="22"/>
          </w:rPr>
          <m:t>=0</m:t>
        </m:r>
      </m:oMath>
      <w:r w:rsidR="00F14428">
        <w:rPr>
          <w:rFonts w:eastAsiaTheme="minorEastAsia"/>
          <w:sz w:val="22"/>
          <w:szCs w:val="22"/>
        </w:rPr>
        <w:t xml:space="preserve">. From the zero product property, we know that </w:t>
      </w:r>
      <m:oMath>
        <m:r>
          <w:rPr>
            <w:rFonts w:ascii="Cambria Math" w:eastAsiaTheme="minorEastAsia" w:hAnsi="Cambria Math"/>
            <w:sz w:val="22"/>
            <w:szCs w:val="22"/>
          </w:rPr>
          <m:t>x=0</m:t>
        </m:r>
      </m:oMath>
      <w:r w:rsidR="00F14428">
        <w:rPr>
          <w:rFonts w:eastAsiaTheme="minorEastAsia"/>
          <w:sz w:val="22"/>
          <w:szCs w:val="22"/>
        </w:rPr>
        <w:t xml:space="preserve"> </w:t>
      </w:r>
      <w:proofErr w:type="gramStart"/>
      <w:r w:rsidR="00F14428">
        <w:rPr>
          <w:rFonts w:eastAsiaTheme="minorEastAsia"/>
          <w:sz w:val="22"/>
          <w:szCs w:val="22"/>
        </w:rPr>
        <w:t xml:space="preserve">or </w:t>
      </w:r>
      <w:proofErr w:type="gramEnd"/>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r>
          <w:rPr>
            <w:rFonts w:ascii="Cambria Math" w:eastAsiaTheme="minorEastAsia" w:hAnsi="Cambria Math"/>
            <w:sz w:val="22"/>
            <w:szCs w:val="22"/>
          </w:rPr>
          <m:t>-16=0</m:t>
        </m:r>
      </m:oMath>
      <w:r w:rsidR="00F14428">
        <w:rPr>
          <w:rFonts w:eastAsiaTheme="minorEastAsia"/>
          <w:sz w:val="22"/>
          <w:szCs w:val="22"/>
        </w:rPr>
        <w:t xml:space="preserve">. This gives us the first solution of </w:t>
      </w:r>
      <m:oMath>
        <m:r>
          <w:rPr>
            <w:rFonts w:ascii="Cambria Math" w:eastAsiaTheme="minorEastAsia" w:hAnsi="Cambria Math"/>
            <w:sz w:val="22"/>
            <w:szCs w:val="22"/>
          </w:rPr>
          <m:t>x=0</m:t>
        </m:r>
      </m:oMath>
      <w:r w:rsidR="00F14428">
        <w:rPr>
          <w:rFonts w:eastAsiaTheme="minorEastAsia"/>
          <w:sz w:val="22"/>
          <w:szCs w:val="22"/>
        </w:rPr>
        <w:t xml:space="preserve"> and then we can continue to solve for the other values by </w:t>
      </w:r>
      <w:proofErr w:type="gramStart"/>
      <w:r w:rsidR="00F14428">
        <w:rPr>
          <w:rFonts w:eastAsiaTheme="minorEastAsia"/>
          <w:sz w:val="22"/>
          <w:szCs w:val="22"/>
        </w:rPr>
        <w:t xml:space="preserve">setting </w:t>
      </w:r>
      <w:proofErr w:type="gramEnd"/>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r>
          <w:rPr>
            <w:rFonts w:ascii="Cambria Math" w:eastAsiaTheme="minorEastAsia" w:hAnsi="Cambria Math"/>
            <w:sz w:val="22"/>
            <w:szCs w:val="22"/>
          </w:rPr>
          <m:t>=16</m:t>
        </m:r>
      </m:oMath>
      <w:r w:rsidR="00F14428">
        <w:rPr>
          <w:rFonts w:eastAsiaTheme="minorEastAsia"/>
          <w:sz w:val="22"/>
          <w:szCs w:val="22"/>
        </w:rPr>
        <w:t xml:space="preserve">. We can take the square root of both sides to </w:t>
      </w:r>
      <w:proofErr w:type="gramStart"/>
      <w:r w:rsidR="00F14428">
        <w:rPr>
          <w:rFonts w:eastAsiaTheme="minorEastAsia"/>
          <w:sz w:val="22"/>
          <w:szCs w:val="22"/>
        </w:rPr>
        <w:t xml:space="preserve">get </w:t>
      </w:r>
      <w:proofErr w:type="gramEnd"/>
      <m:oMath>
        <m:r>
          <w:rPr>
            <w:rFonts w:ascii="Cambria Math" w:eastAsiaTheme="minorEastAsia" w:hAnsi="Cambria Math"/>
            <w:sz w:val="22"/>
            <w:szCs w:val="22"/>
          </w:rPr>
          <m:t>x=±</m:t>
        </m:r>
        <m:rad>
          <m:radPr>
            <m:degHide m:val="1"/>
            <m:ctrlPr>
              <w:rPr>
                <w:rFonts w:ascii="Cambria Math" w:eastAsiaTheme="minorEastAsia" w:hAnsi="Cambria Math"/>
                <w:i/>
                <w:sz w:val="22"/>
                <w:szCs w:val="22"/>
              </w:rPr>
            </m:ctrlPr>
          </m:radPr>
          <m:deg/>
          <m:e>
            <m:r>
              <w:rPr>
                <w:rFonts w:ascii="Cambria Math" w:eastAsiaTheme="minorEastAsia" w:hAnsi="Cambria Math"/>
                <w:sz w:val="22"/>
                <w:szCs w:val="22"/>
              </w:rPr>
              <m:t>16</m:t>
            </m:r>
          </m:e>
        </m:rad>
      </m:oMath>
      <w:r w:rsidR="00F14428">
        <w:rPr>
          <w:rFonts w:eastAsiaTheme="minorEastAsia"/>
          <w:sz w:val="22"/>
          <w:szCs w:val="22"/>
        </w:rPr>
        <w:t xml:space="preserve">, which results in </w:t>
      </w:r>
      <m:oMath>
        <m:r>
          <w:rPr>
            <w:rFonts w:ascii="Cambria Math" w:eastAsiaTheme="minorEastAsia" w:hAnsi="Cambria Math"/>
            <w:sz w:val="22"/>
            <w:szCs w:val="22"/>
          </w:rPr>
          <m:t>x=±4</m:t>
        </m:r>
      </m:oMath>
      <w:r w:rsidR="00F14428">
        <w:rPr>
          <w:rFonts w:eastAsiaTheme="minorEastAsia"/>
          <w:sz w:val="22"/>
          <w:szCs w:val="22"/>
        </w:rPr>
        <w:t xml:space="preserve">. This gives us the values of </w:t>
      </w:r>
      <m:oMath>
        <m:r>
          <w:rPr>
            <w:rFonts w:ascii="Cambria Math" w:eastAsiaTheme="minorEastAsia" w:hAnsi="Cambria Math"/>
            <w:sz w:val="22"/>
            <w:szCs w:val="22"/>
          </w:rPr>
          <m:t>x</m:t>
        </m:r>
      </m:oMath>
      <w:r w:rsidR="00F14428">
        <w:rPr>
          <w:rFonts w:eastAsiaTheme="minorEastAsia"/>
          <w:sz w:val="22"/>
          <w:szCs w:val="22"/>
        </w:rPr>
        <w:t xml:space="preserve"> to be 0, -4, and 4.</w:t>
      </w:r>
    </w:p>
    <w:p w:rsidR="00F14428" w:rsidRPr="005B506B" w:rsidRDefault="00F14428" w:rsidP="00F14428">
      <w:pPr>
        <w:pStyle w:val="ListParagraph"/>
        <w:numPr>
          <w:ilvl w:val="0"/>
          <w:numId w:val="2"/>
        </w:numPr>
        <w:spacing w:after="240"/>
        <w:contextualSpacing w:val="0"/>
        <w:rPr>
          <w:sz w:val="22"/>
          <w:szCs w:val="22"/>
        </w:rPr>
      </w:pPr>
      <w:r>
        <w:rPr>
          <w:sz w:val="22"/>
          <w:szCs w:val="22"/>
        </w:rPr>
        <w:lastRenderedPageBreak/>
        <w:t xml:space="preserve">We can use the graphing software Geogebra to graph the </w:t>
      </w:r>
      <w:proofErr w:type="gramStart"/>
      <w:r>
        <w:rPr>
          <w:sz w:val="22"/>
          <w:szCs w:val="22"/>
        </w:rPr>
        <w:t xml:space="preserve">function </w:t>
      </w:r>
      <w:proofErr w:type="gramEnd"/>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-16</m:t>
        </m:r>
        <m:r>
          <w:rPr>
            <w:rFonts w:ascii="Cambria Math" w:eastAsiaTheme="minorEastAsia" w:hAnsi="Cambria Math"/>
            <w:sz w:val="22"/>
            <w:szCs w:val="22"/>
          </w:rPr>
          <m:t>x</m:t>
        </m:r>
      </m:oMath>
      <w:r>
        <w:rPr>
          <w:rFonts w:eastAsiaTheme="minorEastAsia"/>
          <w:sz w:val="22"/>
          <w:szCs w:val="22"/>
        </w:rPr>
        <w:t>.</w:t>
      </w:r>
      <w:r w:rsidRPr="00F14428">
        <w:rPr>
          <w:noProof/>
        </w:rPr>
        <w:t xml:space="preserve"> </w:t>
      </w:r>
      <w:r w:rsidRPr="00F14428">
        <w:rPr>
          <w:rFonts w:eastAsiaTheme="minorEastAsia"/>
          <w:noProof/>
          <w:sz w:val="22"/>
          <w:szCs w:val="22"/>
        </w:rPr>
        <w:drawing>
          <wp:inline distT="0" distB="0" distL="0" distR="0" wp14:anchorId="38B94A70" wp14:editId="6B76F2B7">
            <wp:extent cx="5486400" cy="2620010"/>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2620010"/>
                    </a:xfrm>
                    <a:prstGeom prst="rect">
                      <a:avLst/>
                    </a:prstGeom>
                    <a:ln>
                      <a:solidFill>
                        <a:schemeClr val="tx1"/>
                      </a:solidFill>
                    </a:ln>
                  </pic:spPr>
                </pic:pic>
              </a:graphicData>
            </a:graphic>
          </wp:inline>
        </w:drawing>
      </w:r>
    </w:p>
    <w:p w:rsidR="005B506B" w:rsidRDefault="005B506B" w:rsidP="005B506B">
      <w:pPr>
        <w:pStyle w:val="ListParagraph"/>
        <w:spacing w:after="240"/>
        <w:contextualSpacing w:val="0"/>
        <w:rPr>
          <w:rFonts w:eastAsiaTheme="minorEastAsia"/>
          <w:sz w:val="22"/>
          <w:szCs w:val="22"/>
        </w:rPr>
      </w:pPr>
      <w:r>
        <w:rPr>
          <w:sz w:val="22"/>
          <w:szCs w:val="22"/>
        </w:rPr>
        <w:t xml:space="preserve">The function intercepts the x-axis when </w:t>
      </w:r>
      <m:oMath>
        <m:r>
          <w:rPr>
            <w:rFonts w:ascii="Cambria Math" w:hAnsi="Cambria Math"/>
            <w:sz w:val="22"/>
            <w:szCs w:val="22"/>
          </w:rPr>
          <m:t>x</m:t>
        </m:r>
      </m:oMath>
      <w:r>
        <w:rPr>
          <w:rFonts w:eastAsiaTheme="minorEastAsia"/>
          <w:sz w:val="22"/>
          <w:szCs w:val="22"/>
        </w:rPr>
        <w:t xml:space="preserve"> is -4, 0, 4. This matches the values of </w:t>
      </w:r>
      <m:oMath>
        <m:r>
          <w:rPr>
            <w:rFonts w:ascii="Cambria Math" w:eastAsiaTheme="minorEastAsia" w:hAnsi="Cambria Math"/>
            <w:sz w:val="22"/>
            <w:szCs w:val="22"/>
          </w:rPr>
          <m:t>x</m:t>
        </m:r>
      </m:oMath>
      <w:r>
        <w:rPr>
          <w:rFonts w:eastAsiaTheme="minorEastAsia"/>
          <w:sz w:val="22"/>
          <w:szCs w:val="22"/>
        </w:rPr>
        <w:t xml:space="preserve"> from part (a). </w:t>
      </w:r>
    </w:p>
    <w:p w:rsidR="005B506B" w:rsidRPr="00F14428" w:rsidRDefault="00604801" w:rsidP="005B506B">
      <w:pPr>
        <w:pStyle w:val="ListParagraph"/>
        <w:numPr>
          <w:ilvl w:val="0"/>
          <w:numId w:val="2"/>
        </w:numPr>
        <w:spacing w:after="240"/>
        <w:contextualSpacing w:val="0"/>
        <w:rPr>
          <w:sz w:val="22"/>
          <w:szCs w:val="22"/>
        </w:rPr>
      </w:pPr>
      <w:r>
        <w:rPr>
          <w:rFonts w:eastAsiaTheme="minorEastAsia"/>
          <w:sz w:val="22"/>
          <w:szCs w:val="22"/>
        </w:rPr>
        <w:t xml:space="preserve">If you divide both sides </w:t>
      </w:r>
      <w:proofErr w:type="gramStart"/>
      <w:r>
        <w:rPr>
          <w:rFonts w:eastAsiaTheme="minorEastAsia"/>
          <w:sz w:val="22"/>
          <w:szCs w:val="22"/>
        </w:rPr>
        <w:t xml:space="preserve">by </w:t>
      </w:r>
      <w:proofErr w:type="gramEnd"/>
      <m:oMath>
        <m:r>
          <w:rPr>
            <w:rFonts w:ascii="Cambria Math" w:eastAsiaTheme="minorEastAsia" w:hAnsi="Cambria Math"/>
            <w:sz w:val="22"/>
            <w:szCs w:val="22"/>
          </w:rPr>
          <m:t>x</m:t>
        </m:r>
      </m:oMath>
      <w:r>
        <w:rPr>
          <w:rFonts w:eastAsiaTheme="minorEastAsia"/>
          <w:sz w:val="22"/>
          <w:szCs w:val="22"/>
        </w:rPr>
        <w:t xml:space="preserve">, then you would get </w:t>
      </w:r>
      <m:oMath>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r>
          <w:rPr>
            <w:rFonts w:ascii="Cambria Math" w:eastAsiaTheme="minorEastAsia" w:hAnsi="Cambria Math"/>
            <w:sz w:val="22"/>
            <w:szCs w:val="22"/>
          </w:rPr>
          <m:t>=16</m:t>
        </m:r>
      </m:oMath>
      <w:r>
        <w:rPr>
          <w:rFonts w:eastAsiaTheme="minorEastAsia"/>
          <w:sz w:val="22"/>
          <w:szCs w:val="22"/>
        </w:rPr>
        <w:t xml:space="preserve">. This would get you only two of the solutions: </w:t>
      </w:r>
      <m:oMath>
        <m:r>
          <w:rPr>
            <w:rFonts w:ascii="Cambria Math" w:eastAsiaTheme="minorEastAsia" w:hAnsi="Cambria Math"/>
            <w:sz w:val="22"/>
            <w:szCs w:val="22"/>
          </w:rPr>
          <m:t>x=-4</m:t>
        </m:r>
      </m:oMath>
      <w:r>
        <w:rPr>
          <w:rFonts w:eastAsiaTheme="minorEastAsia"/>
          <w:sz w:val="22"/>
          <w:szCs w:val="22"/>
        </w:rPr>
        <w:t xml:space="preserve"> </w:t>
      </w:r>
      <w:proofErr w:type="gramStart"/>
      <w:r>
        <w:rPr>
          <w:rFonts w:eastAsiaTheme="minorEastAsia"/>
          <w:sz w:val="22"/>
          <w:szCs w:val="22"/>
        </w:rPr>
        <w:t xml:space="preserve">and </w:t>
      </w:r>
      <w:proofErr w:type="gramEnd"/>
      <m:oMath>
        <m:r>
          <w:rPr>
            <w:rFonts w:ascii="Cambria Math" w:eastAsiaTheme="minorEastAsia" w:hAnsi="Cambria Math"/>
            <w:sz w:val="22"/>
            <w:szCs w:val="22"/>
          </w:rPr>
          <m:t>x=4</m:t>
        </m:r>
      </m:oMath>
      <w:r>
        <w:rPr>
          <w:rFonts w:eastAsiaTheme="minorEastAsia"/>
          <w:sz w:val="22"/>
          <w:szCs w:val="22"/>
        </w:rPr>
        <w:t>. This appro</w:t>
      </w:r>
      <w:r w:rsidR="0069023F">
        <w:rPr>
          <w:rFonts w:eastAsiaTheme="minorEastAsia"/>
          <w:sz w:val="22"/>
          <w:szCs w:val="22"/>
        </w:rPr>
        <w:t xml:space="preserve">ach only considers non-zero values because it ignores the possibility that </w:t>
      </w:r>
      <m:oMath>
        <m:r>
          <w:rPr>
            <w:rFonts w:ascii="Cambria Math" w:eastAsiaTheme="minorEastAsia" w:hAnsi="Cambria Math"/>
            <w:sz w:val="22"/>
            <w:szCs w:val="22"/>
          </w:rPr>
          <m:t>x</m:t>
        </m:r>
      </m:oMath>
      <w:r w:rsidR="0069023F">
        <w:rPr>
          <w:rFonts w:eastAsiaTheme="minorEastAsia"/>
          <w:sz w:val="22"/>
          <w:szCs w:val="22"/>
        </w:rPr>
        <w:t xml:space="preserve"> could be zero. It performs a mathematical step that is not valid since one of the values is zero and the step requires you to divide by zero.</w:t>
      </w:r>
    </w:p>
    <w:sectPr w:rsidR="005B506B" w:rsidRPr="00F14428" w:rsidSect="00641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42D"/>
    <w:multiLevelType w:val="hybridMultilevel"/>
    <w:tmpl w:val="7D1AE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05A36"/>
    <w:multiLevelType w:val="hybridMultilevel"/>
    <w:tmpl w:val="D53E3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E4"/>
    <w:rsid w:val="00002CA9"/>
    <w:rsid w:val="001B6EE4"/>
    <w:rsid w:val="001D3806"/>
    <w:rsid w:val="00543801"/>
    <w:rsid w:val="005B506B"/>
    <w:rsid w:val="005C208A"/>
    <w:rsid w:val="005C5D89"/>
    <w:rsid w:val="005D32E7"/>
    <w:rsid w:val="00604801"/>
    <w:rsid w:val="0069023F"/>
    <w:rsid w:val="00855486"/>
    <w:rsid w:val="009B111E"/>
    <w:rsid w:val="009E29CE"/>
    <w:rsid w:val="009E6026"/>
    <w:rsid w:val="00BF4BB3"/>
    <w:rsid w:val="00E61B8F"/>
    <w:rsid w:val="00F144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8ABA3BB-6DC2-4E5A-AE33-166015A7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character" w:customStyle="1" w:styleId="alignment">
    <w:name w:val="alignment"/>
    <w:basedOn w:val="DefaultParagraphFont"/>
    <w:rsid w:val="009E6026"/>
  </w:style>
  <w:style w:type="character" w:styleId="Hyperlink">
    <w:name w:val="Hyperlink"/>
    <w:basedOn w:val="DefaultParagraphFont"/>
    <w:uiPriority w:val="99"/>
    <w:semiHidden/>
    <w:unhideWhenUsed/>
    <w:rsid w:val="009E6026"/>
    <w:rPr>
      <w:color w:val="0000FF"/>
      <w:u w:val="single"/>
    </w:rPr>
  </w:style>
  <w:style w:type="paragraph" w:styleId="ListParagraph">
    <w:name w:val="List Paragraph"/>
    <w:basedOn w:val="Normal"/>
    <w:uiPriority w:val="34"/>
    <w:qFormat/>
    <w:rsid w:val="009E6026"/>
    <w:pPr>
      <w:ind w:left="720"/>
      <w:contextualSpacing/>
    </w:pPr>
  </w:style>
  <w:style w:type="character" w:styleId="PlaceholderText">
    <w:name w:val="Placeholder Text"/>
    <w:basedOn w:val="DefaultParagraphFont"/>
    <w:uiPriority w:val="99"/>
    <w:semiHidden/>
    <w:rsid w:val="009E6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Alex Heide</cp:lastModifiedBy>
  <cp:revision>9</cp:revision>
  <dcterms:created xsi:type="dcterms:W3CDTF">2015-11-05T22:54:00Z</dcterms:created>
  <dcterms:modified xsi:type="dcterms:W3CDTF">2015-11-19T03:22:00Z</dcterms:modified>
</cp:coreProperties>
</file>